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15021" w:rsidRDefault="00313679" w:rsidP="00F1502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3679">
        <w:rPr>
          <w:rFonts w:ascii="Times New Roman" w:hAnsi="Times New Roman" w:cs="Times New Roman"/>
          <w:b/>
          <w:sz w:val="28"/>
          <w:szCs w:val="28"/>
        </w:rPr>
        <w:t>Организуем работу в группах в начальной школе:</w:t>
      </w:r>
      <w:r w:rsidR="00E4340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13679" w:rsidRPr="00672378" w:rsidRDefault="00313679" w:rsidP="00F1502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3679">
        <w:rPr>
          <w:rFonts w:ascii="Times New Roman" w:hAnsi="Times New Roman" w:cs="Times New Roman"/>
          <w:b/>
          <w:sz w:val="28"/>
          <w:szCs w:val="28"/>
        </w:rPr>
        <w:t>с</w:t>
      </w:r>
      <w:r w:rsidR="00672378">
        <w:rPr>
          <w:rFonts w:ascii="Times New Roman" w:hAnsi="Times New Roman" w:cs="Times New Roman"/>
          <w:b/>
          <w:sz w:val="28"/>
          <w:szCs w:val="28"/>
        </w:rPr>
        <w:t>екреты успешного сотрудничества</w:t>
      </w:r>
      <w:r w:rsidRPr="00313679">
        <w:rPr>
          <w:rFonts w:ascii="Times New Roman" w:hAnsi="Times New Roman" w:cs="Times New Roman"/>
          <w:b/>
          <w:sz w:val="28"/>
          <w:szCs w:val="28"/>
        </w:rPr>
        <w:br/>
      </w:r>
    </w:p>
    <w:p w:rsidR="00FC7A83" w:rsidRPr="004E2A14" w:rsidRDefault="00FC7A83" w:rsidP="00F15021">
      <w:pPr>
        <w:spacing w:after="0" w:line="240" w:lineRule="auto"/>
        <w:ind w:left="708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F15021">
        <w:rPr>
          <w:rFonts w:ascii="Times New Roman" w:hAnsi="Times New Roman" w:cs="Times New Roman"/>
          <w:b/>
          <w:i/>
          <w:sz w:val="28"/>
          <w:szCs w:val="28"/>
        </w:rPr>
        <w:t>Андреева Татьяна Владимировна</w:t>
      </w:r>
      <w:r w:rsidRPr="004E2A14">
        <w:rPr>
          <w:rFonts w:ascii="Times New Roman" w:hAnsi="Times New Roman" w:cs="Times New Roman"/>
          <w:i/>
          <w:sz w:val="28"/>
          <w:szCs w:val="28"/>
        </w:rPr>
        <w:t xml:space="preserve">, </w:t>
      </w:r>
    </w:p>
    <w:p w:rsidR="00F15021" w:rsidRDefault="00FC7A83" w:rsidP="00F15021">
      <w:pPr>
        <w:spacing w:after="0" w:line="240" w:lineRule="auto"/>
        <w:ind w:left="708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4E2A14">
        <w:rPr>
          <w:rFonts w:ascii="Times New Roman" w:hAnsi="Times New Roman" w:cs="Times New Roman"/>
          <w:i/>
          <w:sz w:val="28"/>
          <w:szCs w:val="28"/>
        </w:rPr>
        <w:t xml:space="preserve">учитель начальных классов </w:t>
      </w:r>
    </w:p>
    <w:p w:rsidR="00FC7A83" w:rsidRPr="004E2A14" w:rsidRDefault="00FC7A83" w:rsidP="00F15021">
      <w:pPr>
        <w:spacing w:after="0" w:line="240" w:lineRule="auto"/>
        <w:ind w:left="708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4E2A14">
        <w:rPr>
          <w:rFonts w:ascii="Times New Roman" w:hAnsi="Times New Roman" w:cs="Times New Roman"/>
          <w:i/>
          <w:sz w:val="28"/>
          <w:szCs w:val="28"/>
        </w:rPr>
        <w:t>ГБОУ СОШ № 223</w:t>
      </w:r>
    </w:p>
    <w:p w:rsidR="00FC7A83" w:rsidRPr="004E2A14" w:rsidRDefault="00FC7A83" w:rsidP="00F15021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FC7A83" w:rsidRPr="004E2A14" w:rsidRDefault="00FC7A83" w:rsidP="004E2A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2A14">
        <w:rPr>
          <w:rFonts w:ascii="Times New Roman" w:hAnsi="Times New Roman" w:cs="Times New Roman"/>
          <w:sz w:val="28"/>
          <w:szCs w:val="28"/>
        </w:rPr>
        <w:t>В структуре общеучебной компетентности младшего школьника одной из важных является коммуникативная компетентность.</w:t>
      </w:r>
    </w:p>
    <w:p w:rsidR="00FC7A83" w:rsidRPr="004E2A14" w:rsidRDefault="00FC7A83" w:rsidP="004E2A14">
      <w:pPr>
        <w:spacing w:after="0" w:line="240" w:lineRule="auto"/>
        <w:ind w:firstLine="709"/>
        <w:jc w:val="both"/>
        <w:rPr>
          <w:rStyle w:val="c1"/>
          <w:rFonts w:ascii="Times New Roman" w:hAnsi="Times New Roman" w:cs="Times New Roman"/>
          <w:color w:val="000000" w:themeColor="text1"/>
          <w:sz w:val="28"/>
          <w:szCs w:val="28"/>
        </w:rPr>
      </w:pPr>
      <w:r w:rsidRPr="004E2A14">
        <w:rPr>
          <w:rStyle w:val="c1"/>
          <w:rFonts w:ascii="Times New Roman" w:hAnsi="Times New Roman" w:cs="Times New Roman"/>
          <w:color w:val="000000" w:themeColor="text1"/>
          <w:sz w:val="28"/>
          <w:szCs w:val="28"/>
        </w:rPr>
        <w:t xml:space="preserve">Чтобы приучить детей к самостоятельности суждений, сформировать у них умения спорить, отстаивать своё мнение, задавать вопросы, быть инициативными в получении новых знаний нужна не индивидуальная работа под руководством чуткого взрослого, а деятельность в группе совместно работающих учащихся. </w:t>
      </w:r>
    </w:p>
    <w:p w:rsidR="00FC7A83" w:rsidRPr="004E2A14" w:rsidRDefault="00FC7A83" w:rsidP="004E2A14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4E2A14">
        <w:rPr>
          <w:b/>
          <w:bCs/>
          <w:color w:val="000000"/>
          <w:sz w:val="28"/>
          <w:szCs w:val="28"/>
          <w:bdr w:val="none" w:sz="0" w:space="0" w:color="auto" w:frame="1"/>
        </w:rPr>
        <w:t>Групповая работа</w:t>
      </w:r>
      <w:r w:rsidRPr="004E2A14">
        <w:rPr>
          <w:rStyle w:val="apple-converted-space"/>
          <w:rFonts w:eastAsiaTheme="majorEastAsia"/>
          <w:color w:val="000000"/>
          <w:sz w:val="28"/>
          <w:szCs w:val="28"/>
        </w:rPr>
        <w:t> </w:t>
      </w:r>
      <w:r w:rsidRPr="004E2A14">
        <w:rPr>
          <w:color w:val="000000"/>
          <w:sz w:val="28"/>
          <w:szCs w:val="28"/>
        </w:rPr>
        <w:t>– одна из самых продуктивных форм организации учебного сотрудничества детей, так как она позволяет:</w:t>
      </w:r>
    </w:p>
    <w:p w:rsidR="00FC7A83" w:rsidRPr="004E2A14" w:rsidRDefault="00FC7A83" w:rsidP="004E2A14">
      <w:pPr>
        <w:pStyle w:val="a3"/>
        <w:numPr>
          <w:ilvl w:val="0"/>
          <w:numId w:val="15"/>
        </w:numPr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</w:rPr>
      </w:pPr>
      <w:r w:rsidRPr="004E2A14">
        <w:rPr>
          <w:color w:val="000000"/>
          <w:sz w:val="28"/>
          <w:szCs w:val="28"/>
        </w:rPr>
        <w:t>дать каждому ребёнку эмоциональную и содержательную поддержку, без которой у робких и слабых детей развивается школьная тревожность, а у лидеров искажается становление характера;</w:t>
      </w:r>
    </w:p>
    <w:p w:rsidR="00FC7A83" w:rsidRPr="004E2A14" w:rsidRDefault="00FC7A83" w:rsidP="004E2A14">
      <w:pPr>
        <w:pStyle w:val="a3"/>
        <w:numPr>
          <w:ilvl w:val="0"/>
          <w:numId w:val="15"/>
        </w:numPr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</w:rPr>
      </w:pPr>
      <w:r w:rsidRPr="004E2A14">
        <w:rPr>
          <w:color w:val="000000"/>
          <w:sz w:val="28"/>
          <w:szCs w:val="28"/>
        </w:rPr>
        <w:t>дать каждому ребёнку утвердиться в себе,</w:t>
      </w:r>
    </w:p>
    <w:p w:rsidR="00FC7A83" w:rsidRPr="004E2A14" w:rsidRDefault="00FC7A83" w:rsidP="004E2A14">
      <w:pPr>
        <w:pStyle w:val="a3"/>
        <w:numPr>
          <w:ilvl w:val="0"/>
          <w:numId w:val="15"/>
        </w:numPr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</w:rPr>
      </w:pPr>
      <w:r w:rsidRPr="004E2A14">
        <w:rPr>
          <w:color w:val="000000"/>
          <w:sz w:val="28"/>
          <w:szCs w:val="28"/>
        </w:rPr>
        <w:t>дать каждому ребёнку опыт выполнения функций контроля и оценки,</w:t>
      </w:r>
    </w:p>
    <w:p w:rsidR="00FC7A83" w:rsidRPr="004E2A14" w:rsidRDefault="00FC7A83" w:rsidP="004E2A14">
      <w:pPr>
        <w:pStyle w:val="a3"/>
        <w:numPr>
          <w:ilvl w:val="0"/>
          <w:numId w:val="15"/>
        </w:numPr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</w:rPr>
      </w:pPr>
      <w:r w:rsidRPr="004E2A14">
        <w:rPr>
          <w:color w:val="000000"/>
          <w:sz w:val="28"/>
          <w:szCs w:val="28"/>
        </w:rPr>
        <w:t>дать учителю дополнительные мотивационные средства вовлечь детей в содержание обучения.</w:t>
      </w:r>
    </w:p>
    <w:p w:rsidR="00FC7A83" w:rsidRPr="004E2A14" w:rsidRDefault="00FC7A83" w:rsidP="004E2A1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4E2A14">
        <w:rPr>
          <w:rFonts w:ascii="Times New Roman" w:hAnsi="Times New Roman" w:cs="Times New Roman"/>
          <w:sz w:val="28"/>
          <w:szCs w:val="28"/>
        </w:rPr>
        <w:t xml:space="preserve">        Организуя на уроке работу в малой группе, мы моделируем реаль</w:t>
      </w:r>
      <w:r w:rsidRPr="004E2A14">
        <w:rPr>
          <w:rFonts w:ascii="Times New Roman" w:hAnsi="Times New Roman" w:cs="Times New Roman"/>
          <w:sz w:val="28"/>
          <w:szCs w:val="28"/>
        </w:rPr>
        <w:softHyphen/>
        <w:t>ные ситуации, которые могут встретиться детям</w:t>
      </w:r>
      <w:r w:rsidR="0051064D">
        <w:rPr>
          <w:rFonts w:ascii="Times New Roman" w:hAnsi="Times New Roman" w:cs="Times New Roman"/>
          <w:sz w:val="28"/>
          <w:szCs w:val="28"/>
        </w:rPr>
        <w:t xml:space="preserve"> в будущем, и в игро</w:t>
      </w:r>
      <w:r w:rsidR="0051064D">
        <w:rPr>
          <w:rFonts w:ascii="Times New Roman" w:hAnsi="Times New Roman" w:cs="Times New Roman"/>
          <w:sz w:val="28"/>
          <w:szCs w:val="28"/>
        </w:rPr>
        <w:softHyphen/>
        <w:t>вой форме</w:t>
      </w:r>
      <w:r w:rsidRPr="004E2A14">
        <w:rPr>
          <w:rFonts w:ascii="Times New Roman" w:hAnsi="Times New Roman" w:cs="Times New Roman"/>
          <w:sz w:val="28"/>
          <w:szCs w:val="28"/>
        </w:rPr>
        <w:t xml:space="preserve"> учим де</w:t>
      </w:r>
      <w:r w:rsidRPr="004E2A14">
        <w:rPr>
          <w:rFonts w:ascii="Times New Roman" w:hAnsi="Times New Roman" w:cs="Times New Roman"/>
          <w:sz w:val="28"/>
          <w:szCs w:val="28"/>
        </w:rPr>
        <w:softHyphen/>
        <w:t>тей общаться.</w:t>
      </w:r>
    </w:p>
    <w:p w:rsidR="00FC7A83" w:rsidRPr="0051064D" w:rsidRDefault="00FC7A83" w:rsidP="0051064D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212529"/>
          <w:sz w:val="28"/>
          <w:szCs w:val="28"/>
        </w:rPr>
      </w:pPr>
      <w:r w:rsidRPr="004E2A14">
        <w:rPr>
          <w:color w:val="000000"/>
          <w:sz w:val="28"/>
          <w:szCs w:val="28"/>
        </w:rPr>
        <w:t xml:space="preserve">Подготовку к групповой </w:t>
      </w:r>
      <w:r w:rsidRPr="0069310A">
        <w:rPr>
          <w:color w:val="000000"/>
          <w:sz w:val="28"/>
          <w:szCs w:val="28"/>
        </w:rPr>
        <w:t>работе я начинаю практически с первых дней пребывания ребенка в школе</w:t>
      </w:r>
      <w:r w:rsidR="0051064D">
        <w:rPr>
          <w:color w:val="000000"/>
          <w:sz w:val="28"/>
          <w:szCs w:val="28"/>
        </w:rPr>
        <w:t xml:space="preserve">. </w:t>
      </w:r>
      <w:r w:rsidR="0051064D">
        <w:rPr>
          <w:b/>
          <w:color w:val="212529"/>
          <w:sz w:val="28"/>
          <w:szCs w:val="28"/>
        </w:rPr>
        <w:t>В</w:t>
      </w:r>
      <w:r w:rsidR="0051064D" w:rsidRPr="0069310A">
        <w:rPr>
          <w:b/>
          <w:color w:val="212529"/>
          <w:sz w:val="28"/>
          <w:szCs w:val="28"/>
        </w:rPr>
        <w:t> 1 и 2 классе организую</w:t>
      </w:r>
      <w:r w:rsidR="0051064D">
        <w:rPr>
          <w:b/>
          <w:color w:val="212529"/>
          <w:sz w:val="28"/>
          <w:szCs w:val="28"/>
        </w:rPr>
        <w:t xml:space="preserve"> </w:t>
      </w:r>
      <w:r w:rsidR="0051064D" w:rsidRPr="0069310A">
        <w:rPr>
          <w:b/>
          <w:bCs/>
          <w:sz w:val="28"/>
          <w:szCs w:val="28"/>
        </w:rPr>
        <w:t>работу в парах</w:t>
      </w:r>
      <w:r w:rsidR="0051064D" w:rsidRPr="0069310A">
        <w:rPr>
          <w:b/>
          <w:sz w:val="28"/>
          <w:szCs w:val="28"/>
        </w:rPr>
        <w:t>.</w:t>
      </w:r>
      <w:r w:rsidR="0051064D" w:rsidRPr="0069310A">
        <w:rPr>
          <w:color w:val="212529"/>
          <w:sz w:val="28"/>
          <w:szCs w:val="28"/>
        </w:rPr>
        <w:t xml:space="preserve"> </w:t>
      </w:r>
      <w:r w:rsidR="0051064D">
        <w:rPr>
          <w:color w:val="000000"/>
          <w:sz w:val="28"/>
          <w:szCs w:val="28"/>
        </w:rPr>
        <w:t>Встречаются в учебниках такие задания как: спроси у соседа справа, прочитай соседу впереди сидящему….</w:t>
      </w:r>
      <w:r w:rsidR="00B0635B">
        <w:rPr>
          <w:color w:val="212529"/>
          <w:sz w:val="28"/>
          <w:szCs w:val="28"/>
        </w:rPr>
        <w:t xml:space="preserve">Однако, </w:t>
      </w:r>
      <w:r w:rsidRPr="0069310A">
        <w:rPr>
          <w:color w:val="212529"/>
          <w:sz w:val="28"/>
          <w:szCs w:val="28"/>
        </w:rPr>
        <w:t>первый опыт организации может быть неудачным  (излишний шум, медленный темп работы учащи</w:t>
      </w:r>
      <w:r w:rsidR="0069310A" w:rsidRPr="0069310A">
        <w:rPr>
          <w:color w:val="212529"/>
          <w:sz w:val="28"/>
          <w:szCs w:val="28"/>
        </w:rPr>
        <w:t>х</w:t>
      </w:r>
      <w:r w:rsidRPr="0069310A">
        <w:rPr>
          <w:color w:val="212529"/>
          <w:sz w:val="28"/>
          <w:szCs w:val="28"/>
        </w:rPr>
        <w:t xml:space="preserve">ся, их неумение действовать </w:t>
      </w:r>
      <w:r w:rsidRPr="0069310A">
        <w:rPr>
          <w:sz w:val="28"/>
          <w:szCs w:val="28"/>
        </w:rPr>
        <w:t>совместно)</w:t>
      </w:r>
      <w:r w:rsidR="0069310A" w:rsidRPr="0069310A">
        <w:rPr>
          <w:sz w:val="28"/>
          <w:szCs w:val="28"/>
        </w:rPr>
        <w:t xml:space="preserve"> Это </w:t>
      </w:r>
      <w:r w:rsidRPr="0069310A">
        <w:rPr>
          <w:sz w:val="28"/>
          <w:szCs w:val="28"/>
        </w:rPr>
        <w:t xml:space="preserve">отталкивает от дальнейшего использования </w:t>
      </w:r>
      <w:r w:rsidR="0069310A" w:rsidRPr="0069310A">
        <w:rPr>
          <w:sz w:val="28"/>
          <w:szCs w:val="28"/>
        </w:rPr>
        <w:t>данной</w:t>
      </w:r>
      <w:r w:rsidRPr="0069310A">
        <w:rPr>
          <w:sz w:val="28"/>
          <w:szCs w:val="28"/>
        </w:rPr>
        <w:t xml:space="preserve"> формы.</w:t>
      </w:r>
    </w:p>
    <w:p w:rsidR="00672378" w:rsidRDefault="0051064D" w:rsidP="00672378">
      <w:pPr>
        <w:pStyle w:val="c18"/>
        <w:shd w:val="clear" w:color="auto" w:fill="FFFFFF"/>
        <w:spacing w:before="0" w:beforeAutospacing="0" w:after="0" w:afterAutospacing="0"/>
        <w:jc w:val="both"/>
        <w:rPr>
          <w:rStyle w:val="c1"/>
          <w:b/>
          <w:sz w:val="28"/>
          <w:szCs w:val="28"/>
        </w:rPr>
      </w:pPr>
      <w:r>
        <w:rPr>
          <w:sz w:val="28"/>
          <w:szCs w:val="28"/>
        </w:rPr>
        <w:t xml:space="preserve">     Поэтому очень важно вводить правила работы в паре</w:t>
      </w:r>
      <w:r w:rsidR="00FC7A83" w:rsidRPr="004E2A14">
        <w:rPr>
          <w:rStyle w:val="c1"/>
          <w:sz w:val="28"/>
          <w:szCs w:val="28"/>
        </w:rPr>
        <w:t xml:space="preserve"> </w:t>
      </w:r>
      <w:r w:rsidR="00672378" w:rsidRPr="00672378">
        <w:rPr>
          <w:rStyle w:val="c1"/>
          <w:b/>
          <w:color w:val="FF0000"/>
          <w:sz w:val="28"/>
          <w:szCs w:val="28"/>
        </w:rPr>
        <w:t>(не читать)</w:t>
      </w:r>
    </w:p>
    <w:p w:rsidR="00FC7A83" w:rsidRPr="00672378" w:rsidRDefault="00FC7A83" w:rsidP="00F15021">
      <w:pPr>
        <w:pStyle w:val="c18"/>
        <w:numPr>
          <w:ilvl w:val="0"/>
          <w:numId w:val="21"/>
        </w:numPr>
        <w:shd w:val="clear" w:color="auto" w:fill="FFFFFF"/>
        <w:spacing w:before="0" w:beforeAutospacing="0" w:after="0" w:afterAutospacing="0"/>
        <w:ind w:left="1134"/>
        <w:rPr>
          <w:sz w:val="28"/>
          <w:szCs w:val="28"/>
        </w:rPr>
      </w:pPr>
      <w:r w:rsidRPr="00672378">
        <w:rPr>
          <w:rStyle w:val="c1"/>
          <w:rFonts w:eastAsiaTheme="majorEastAsia"/>
          <w:sz w:val="28"/>
          <w:szCs w:val="28"/>
        </w:rPr>
        <w:t>Работать дружно</w:t>
      </w:r>
      <w:r w:rsidRPr="00672378">
        <w:rPr>
          <w:rStyle w:val="c1"/>
          <w:sz w:val="28"/>
          <w:szCs w:val="28"/>
        </w:rPr>
        <w:t>.</w:t>
      </w:r>
    </w:p>
    <w:p w:rsidR="00FC7A83" w:rsidRPr="00672378" w:rsidRDefault="00FC7A83" w:rsidP="00672378">
      <w:pPr>
        <w:pStyle w:val="c23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1134"/>
        <w:rPr>
          <w:sz w:val="28"/>
          <w:szCs w:val="28"/>
        </w:rPr>
      </w:pPr>
      <w:r w:rsidRPr="00672378">
        <w:rPr>
          <w:rStyle w:val="c1"/>
          <w:rFonts w:eastAsiaTheme="majorEastAsia"/>
          <w:sz w:val="28"/>
          <w:szCs w:val="28"/>
        </w:rPr>
        <w:t>Быть внимательными друг к другу, вежливыми</w:t>
      </w:r>
      <w:r w:rsidRPr="00672378">
        <w:rPr>
          <w:rStyle w:val="c1"/>
          <w:sz w:val="28"/>
          <w:szCs w:val="28"/>
        </w:rPr>
        <w:t>.</w:t>
      </w:r>
    </w:p>
    <w:p w:rsidR="00FC7A83" w:rsidRPr="00672378" w:rsidRDefault="00FC7A83" w:rsidP="00672378">
      <w:pPr>
        <w:pStyle w:val="c23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1134"/>
        <w:rPr>
          <w:sz w:val="28"/>
          <w:szCs w:val="28"/>
        </w:rPr>
      </w:pPr>
      <w:r w:rsidRPr="00672378">
        <w:rPr>
          <w:rStyle w:val="c1"/>
          <w:rFonts w:eastAsiaTheme="majorEastAsia"/>
          <w:sz w:val="28"/>
          <w:szCs w:val="28"/>
        </w:rPr>
        <w:t>Вовремя оказывать помощь</w:t>
      </w:r>
      <w:r w:rsidRPr="00672378">
        <w:rPr>
          <w:rStyle w:val="c1"/>
          <w:sz w:val="28"/>
          <w:szCs w:val="28"/>
        </w:rPr>
        <w:t>.</w:t>
      </w:r>
    </w:p>
    <w:p w:rsidR="0069310A" w:rsidRDefault="0069310A" w:rsidP="004E2A14">
      <w:pPr>
        <w:pStyle w:val="c23"/>
        <w:shd w:val="clear" w:color="auto" w:fill="FFFFFF"/>
        <w:spacing w:before="0" w:beforeAutospacing="0" w:after="0" w:afterAutospacing="0"/>
        <w:ind w:firstLine="708"/>
        <w:jc w:val="both"/>
        <w:rPr>
          <w:rStyle w:val="c1"/>
          <w:rFonts w:eastAsiaTheme="majorEastAsia"/>
          <w:sz w:val="28"/>
          <w:szCs w:val="28"/>
        </w:rPr>
      </w:pPr>
    </w:p>
    <w:p w:rsidR="00FC7A83" w:rsidRPr="004E2A14" w:rsidRDefault="00FC7A83" w:rsidP="0069310A">
      <w:pPr>
        <w:pStyle w:val="c2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  <w:highlight w:val="magenta"/>
        </w:rPr>
      </w:pPr>
      <w:r w:rsidRPr="00672378">
        <w:rPr>
          <w:rStyle w:val="c1"/>
          <w:rFonts w:eastAsiaTheme="majorEastAsia"/>
          <w:b/>
          <w:sz w:val="28"/>
          <w:szCs w:val="28"/>
        </w:rPr>
        <w:t>Вводить правило этики</w:t>
      </w:r>
      <w:r w:rsidRPr="004E2A14">
        <w:rPr>
          <w:rStyle w:val="c1"/>
          <w:rFonts w:eastAsiaTheme="majorEastAsia"/>
          <w:sz w:val="28"/>
          <w:szCs w:val="28"/>
        </w:rPr>
        <w:t xml:space="preserve"> совместной работы</w:t>
      </w:r>
      <w:r w:rsidR="00B0635B">
        <w:rPr>
          <w:rStyle w:val="c1"/>
          <w:rFonts w:eastAsiaTheme="majorEastAsia"/>
          <w:sz w:val="28"/>
          <w:szCs w:val="28"/>
        </w:rPr>
        <w:t xml:space="preserve"> </w:t>
      </w:r>
      <w:r w:rsidRPr="004E2A14">
        <w:rPr>
          <w:rStyle w:val="c1"/>
          <w:rFonts w:eastAsiaTheme="majorEastAsia"/>
          <w:sz w:val="28"/>
          <w:szCs w:val="28"/>
        </w:rPr>
        <w:t>(как сидеть за партой, при разговоре смотри на собеседника, тихо говори, называй товарища по имени, как соглашаться, как возражать, как помогать, просить о помощи, внимательно слушай ответ, потому что потом будешь исправлять, дополнять.)</w:t>
      </w:r>
    </w:p>
    <w:p w:rsidR="00FC7A83" w:rsidRPr="004E2A14" w:rsidRDefault="00FC7A83" w:rsidP="004E2A14">
      <w:pPr>
        <w:pStyle w:val="c29"/>
        <w:shd w:val="clear" w:color="auto" w:fill="FFFFFF"/>
        <w:spacing w:before="0" w:beforeAutospacing="0" w:after="0" w:afterAutospacing="0"/>
        <w:ind w:firstLine="708"/>
        <w:jc w:val="both"/>
        <w:rPr>
          <w:rStyle w:val="c1"/>
          <w:sz w:val="28"/>
          <w:szCs w:val="28"/>
        </w:rPr>
      </w:pPr>
      <w:r w:rsidRPr="00672378">
        <w:rPr>
          <w:rStyle w:val="c1"/>
          <w:rFonts w:eastAsiaTheme="majorEastAsia"/>
          <w:b/>
          <w:sz w:val="28"/>
          <w:szCs w:val="28"/>
        </w:rPr>
        <w:lastRenderedPageBreak/>
        <w:t>Вводить особенный знак</w:t>
      </w:r>
      <w:r w:rsidRPr="004E2A14">
        <w:rPr>
          <w:rStyle w:val="c1"/>
          <w:rFonts w:eastAsiaTheme="majorEastAsia"/>
          <w:sz w:val="28"/>
          <w:szCs w:val="28"/>
        </w:rPr>
        <w:t>, который показывает, что пара с за</w:t>
      </w:r>
      <w:r w:rsidRPr="004E2A14">
        <w:rPr>
          <w:rStyle w:val="c1"/>
          <w:sz w:val="28"/>
          <w:szCs w:val="28"/>
        </w:rPr>
        <w:t>данием справилась, называется «</w:t>
      </w:r>
      <w:r w:rsidRPr="004E2A14">
        <w:rPr>
          <w:rStyle w:val="c1"/>
          <w:rFonts w:eastAsiaTheme="majorEastAsia"/>
          <w:sz w:val="28"/>
          <w:szCs w:val="28"/>
        </w:rPr>
        <w:t>домик»</w:t>
      </w:r>
      <w:r w:rsidRPr="004E2A14">
        <w:rPr>
          <w:rStyle w:val="c1"/>
          <w:sz w:val="28"/>
          <w:szCs w:val="28"/>
        </w:rPr>
        <w:t>.</w:t>
      </w:r>
    </w:p>
    <w:p w:rsidR="00FC7A83" w:rsidRPr="008910A8" w:rsidRDefault="00FC7A83" w:rsidP="004E2A14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10A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В первом классе могут быть предложены следующие задания</w:t>
      </w:r>
      <w:r w:rsidRPr="008910A8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: </w:t>
      </w:r>
    </w:p>
    <w:p w:rsidR="00FC7A83" w:rsidRPr="008910A8" w:rsidRDefault="0069310A" w:rsidP="004E2A14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FC7A83" w:rsidRPr="008910A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Раскрасить предметы так, чтобы они были </w:t>
      </w:r>
      <w:r w:rsidRPr="008910A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у обоих </w:t>
      </w:r>
      <w:r w:rsidR="00FC7A83" w:rsidRPr="008910A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одинаковые</w:t>
      </w:r>
    </w:p>
    <w:p w:rsidR="00FC7A83" w:rsidRPr="008910A8" w:rsidRDefault="00FC7A83" w:rsidP="006931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>(мяч, варежки, сюжетные картинки)</w:t>
      </w:r>
    </w:p>
    <w:p w:rsidR="00FC7A83" w:rsidRPr="008910A8" w:rsidRDefault="0069310A" w:rsidP="004E2A14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FC7A83"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C7A83" w:rsidRPr="008910A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Заштриховать предметы одинаково</w:t>
      </w:r>
      <w:r w:rsidR="00FC7A83"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(тут должен совпадать, и цвет , и направление штриховки)</w:t>
      </w:r>
    </w:p>
    <w:p w:rsidR="00FC7A83" w:rsidRPr="008910A8" w:rsidRDefault="0069310A" w:rsidP="004E2A14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FC7A83"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C7A83" w:rsidRPr="008910A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Устный счет в парах</w:t>
      </w:r>
      <w:r w:rsidR="00FC7A83"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(тут возможно два варианта работы: либо учитель сам заранее готовит карточки и карточки с ответами, по которым дети будут проверять друг друга;</w:t>
      </w:r>
    </w:p>
    <w:p w:rsidR="00FC7A83" w:rsidRPr="008910A8" w:rsidRDefault="00FC7A83" w:rsidP="004E2A14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либо детям заранее предлагается </w:t>
      </w:r>
      <w:r w:rsidR="0069310A"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желанию </w:t>
      </w:r>
      <w:r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дома самим подготовить эти карточки для следующего урока),  </w:t>
      </w:r>
    </w:p>
    <w:p w:rsidR="00FC7A83" w:rsidRPr="008910A8" w:rsidRDefault="0069310A" w:rsidP="004E2A14">
      <w:pPr>
        <w:shd w:val="clear" w:color="auto" w:fill="FFFFFF"/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FC7A83"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.Также детям можно предложить </w:t>
      </w:r>
      <w:r w:rsidR="00FC7A83" w:rsidRPr="008910A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раскрасить картинку при этом выполнять устные вычисления. </w:t>
      </w:r>
      <w:r w:rsidR="00FC7A83"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Какая пара быстрее?</w:t>
      </w:r>
    </w:p>
    <w:p w:rsidR="00B25607" w:rsidRPr="008910A8" w:rsidRDefault="00FC7A83" w:rsidP="00B2560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Постепенно переходим к </w:t>
      </w:r>
      <w:r w:rsidRPr="0067237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обсуждению в парах</w:t>
      </w:r>
      <w:r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150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значит обсуждать в парах? Это говорить по данной теме, ставить вопросы и раскрывать их.</w:t>
      </w:r>
    </w:p>
    <w:p w:rsidR="00FC7A83" w:rsidRPr="008910A8" w:rsidRDefault="00672378" w:rsidP="00B2560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Задавать друг другу</w:t>
      </w:r>
      <w:r w:rsidR="00FC7A83"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два вопроса по прочитанному или услышанному тексту и отве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чать</w:t>
      </w:r>
      <w:r w:rsidR="00FC7A83"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них, используя слова, записанные на доске- </w:t>
      </w:r>
      <w:r w:rsidR="00FC7A83" w:rsidRPr="008910A8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ПОЧЕМУ? ДЛЯ ЧЕГО? ЧТО? </w:t>
      </w:r>
    </w:p>
    <w:p w:rsidR="00FC7A83" w:rsidRPr="008910A8" w:rsidRDefault="00FC7A83" w:rsidP="004E2A14">
      <w:pPr>
        <w:shd w:val="clear" w:color="auto" w:fill="FFFFFF"/>
        <w:spacing w:after="0" w:line="240" w:lineRule="auto"/>
        <w:ind w:left="708" w:firstLine="71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910A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Во втором классе можно добавить такие</w:t>
      </w:r>
      <w:r w:rsidRPr="008910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задания:</w:t>
      </w:r>
    </w:p>
    <w:p w:rsidR="00FC7A83" w:rsidRPr="008910A8" w:rsidRDefault="00FC7A83" w:rsidP="004E2A1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10A8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1. Взаимопроверка правила (устный опрос).</w:t>
      </w:r>
      <w:r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> Ученик рассказывает соседу по парте правило, приводит примеры, объясняет их. Затем учащиеся меняются ролями, оценивают друг друга. Учитель может спросить любую пару.</w:t>
      </w:r>
    </w:p>
    <w:p w:rsidR="00FC7A83" w:rsidRPr="008910A8" w:rsidRDefault="00FC7A83" w:rsidP="004E2A14">
      <w:pPr>
        <w:shd w:val="clear" w:color="auto" w:fill="FFFFFF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10A8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2. Изменить задание</w:t>
      </w:r>
      <w:r w:rsidRPr="008910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один ученик задает вопрос по изученному материалу, а другой отвечает. Их диалог звучит у доски.  </w:t>
      </w:r>
    </w:p>
    <w:p w:rsidR="00FC7A83" w:rsidRPr="008910A8" w:rsidRDefault="00FC7A83" w:rsidP="004E2A14">
      <w:pPr>
        <w:shd w:val="clear" w:color="auto" w:fill="FFFFFF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10A8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3. Аналогично с домашним заданием</w:t>
      </w:r>
      <w:r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>: один спрашивает, другой отвечает. Вопросы могут быть самыми разнообразными: найти в домашнем упражнении два слова на безударную гласную в корне, определить тему, основную мысль, найти</w:t>
      </w:r>
      <w:r w:rsidRPr="008910A8">
        <w:rPr>
          <w:rFonts w:ascii="Times New Roman" w:hAnsi="Times New Roman" w:cs="Times New Roman"/>
          <w:sz w:val="28"/>
          <w:szCs w:val="28"/>
        </w:rPr>
        <w:t xml:space="preserve"> среди предложенного набора слов слова с заданным корнем.</w:t>
      </w:r>
      <w:r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Такая работа полезна при проверке сложного домашнего задания.</w:t>
      </w:r>
    </w:p>
    <w:p w:rsidR="00FC7A83" w:rsidRPr="008910A8" w:rsidRDefault="00FC7A83" w:rsidP="004E2A14">
      <w:pPr>
        <w:shd w:val="clear" w:color="auto" w:fill="FFFFFF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10A8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4. Работа с карточками</w:t>
      </w:r>
      <w:r w:rsidRPr="008910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> На отдельной карточке каждый ученик пишет три слова на любые орфограммы. Сосед по парте объясняет орфограммы в данных словах, рассказывает правило, приводит свои примеры.</w:t>
      </w:r>
    </w:p>
    <w:p w:rsidR="00FC7A83" w:rsidRPr="007F44FC" w:rsidRDefault="00FC7A83" w:rsidP="004E2A14">
      <w:pPr>
        <w:shd w:val="clear" w:color="auto" w:fill="FFFFFF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10A8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5. В письменных работах</w:t>
      </w:r>
      <w:r w:rsidRPr="008910A8">
        <w:rPr>
          <w:rFonts w:ascii="Times New Roman" w:eastAsia="Times New Roman" w:hAnsi="Times New Roman" w:cs="Times New Roman"/>
          <w:sz w:val="28"/>
          <w:szCs w:val="28"/>
          <w:lang w:eastAsia="ru-RU"/>
        </w:rPr>
        <w:t> в паре детям очень нравится такой вид работы, как «словарный диктант для соседа». Заранее говорю, сколько должно быть слов или словосочетаний. Дома ребята составляют на изученное орфографическое правило словарный диктант с пропущенными орфограммами на отдельной карточке с указанием «Составлял…». На уроке после обмена карточками и выполнения задания внизу подписывают «Выполнял…».</w:t>
      </w:r>
    </w:p>
    <w:p w:rsidR="00A6494D" w:rsidRPr="00D65021" w:rsidRDefault="00A6494D" w:rsidP="004E2A1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5021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у детей появляется умение работать в парах. Работа ведется систематически и целенаправленно в течение четырех лет обучения.</w:t>
      </w:r>
    </w:p>
    <w:p w:rsidR="00313679" w:rsidRDefault="007E2E78" w:rsidP="001D3792">
      <w:pPr>
        <w:pStyle w:val="c2"/>
        <w:shd w:val="clear" w:color="auto" w:fill="FFFFFF"/>
        <w:spacing w:before="0" w:after="0"/>
        <w:jc w:val="both"/>
        <w:rPr>
          <w:rStyle w:val="c1"/>
          <w:color w:val="000000" w:themeColor="text1"/>
          <w:sz w:val="28"/>
          <w:szCs w:val="28"/>
        </w:rPr>
      </w:pPr>
      <w:r>
        <w:rPr>
          <w:rStyle w:val="c1"/>
          <w:color w:val="000000" w:themeColor="text1"/>
          <w:sz w:val="28"/>
          <w:szCs w:val="28"/>
        </w:rPr>
        <w:tab/>
      </w:r>
      <w:r w:rsidR="001D3792">
        <w:rPr>
          <w:rStyle w:val="c1"/>
          <w:color w:val="000000" w:themeColor="text1"/>
          <w:sz w:val="28"/>
          <w:szCs w:val="28"/>
        </w:rPr>
        <w:t>Постепенно</w:t>
      </w:r>
      <w:r w:rsidR="001D3792" w:rsidRPr="004E2A14">
        <w:rPr>
          <w:rStyle w:val="c1"/>
          <w:color w:val="000000" w:themeColor="text1"/>
          <w:sz w:val="28"/>
          <w:szCs w:val="28"/>
        </w:rPr>
        <w:t xml:space="preserve"> использую технологию КСО (коллективные способы обучения), которую считаю наиболее эффективной для работы детей в </w:t>
      </w:r>
      <w:r w:rsidR="001D3792" w:rsidRPr="004E2A14">
        <w:rPr>
          <w:rStyle w:val="c1"/>
          <w:color w:val="000000" w:themeColor="text1"/>
          <w:sz w:val="28"/>
          <w:szCs w:val="28"/>
        </w:rPr>
        <w:lastRenderedPageBreak/>
        <w:t>группах.</w:t>
      </w:r>
      <w:r w:rsidR="001D3792">
        <w:rPr>
          <w:rStyle w:val="c1"/>
          <w:color w:val="000000" w:themeColor="text1"/>
          <w:sz w:val="28"/>
          <w:szCs w:val="28"/>
        </w:rPr>
        <w:t xml:space="preserve"> Она </w:t>
      </w:r>
      <w:r w:rsidR="00313679">
        <w:rPr>
          <w:rStyle w:val="c1"/>
          <w:color w:val="000000" w:themeColor="text1"/>
          <w:sz w:val="28"/>
          <w:szCs w:val="28"/>
        </w:rPr>
        <w:t>предполагает сотрудничество в парах постоянного и сменного состава. Остановлюсь на парах сменного состава. Школьники по очереди выполняют функции «учителя» и «ученика», осуществляя взаимообучение, взаимоопрос и взаимоконтроль. Поработав в одной паре, у</w:t>
      </w:r>
      <w:r w:rsidR="00F15021">
        <w:rPr>
          <w:rStyle w:val="c1"/>
          <w:color w:val="000000" w:themeColor="text1"/>
          <w:sz w:val="28"/>
          <w:szCs w:val="28"/>
        </w:rPr>
        <w:t>ченик переходит в другую пару, т</w:t>
      </w:r>
      <w:r w:rsidR="00313679">
        <w:rPr>
          <w:rStyle w:val="c1"/>
          <w:color w:val="000000" w:themeColor="text1"/>
          <w:sz w:val="28"/>
          <w:szCs w:val="28"/>
        </w:rPr>
        <w:t xml:space="preserve">.о. получается, что каждый учит каждого. Переход может быть или свободным, или организованным. </w:t>
      </w:r>
    </w:p>
    <w:p w:rsidR="001D3792" w:rsidRDefault="00313679" w:rsidP="00313679">
      <w:pPr>
        <w:pStyle w:val="c2"/>
        <w:shd w:val="clear" w:color="auto" w:fill="FFFFFF"/>
        <w:spacing w:before="0" w:after="0"/>
        <w:ind w:firstLine="708"/>
        <w:jc w:val="both"/>
        <w:rPr>
          <w:rStyle w:val="c1"/>
          <w:color w:val="000000" w:themeColor="text1"/>
          <w:sz w:val="28"/>
          <w:szCs w:val="28"/>
        </w:rPr>
      </w:pPr>
      <w:r>
        <w:rPr>
          <w:rStyle w:val="c1"/>
          <w:color w:val="000000" w:themeColor="text1"/>
          <w:sz w:val="28"/>
          <w:szCs w:val="28"/>
        </w:rPr>
        <w:t>При организованном переходе пары образуются чаще всего в четвёрках (ученики, сидящие за соседними партами).</w:t>
      </w:r>
    </w:p>
    <w:p w:rsidR="008B0A26" w:rsidRPr="007A6592" w:rsidRDefault="008B0A26" w:rsidP="008B0A2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6592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Пары сменного состава могут быть двух видов:</w:t>
      </w:r>
    </w:p>
    <w:p w:rsidR="008B0A26" w:rsidRPr="007A6592" w:rsidRDefault="008B0A26" w:rsidP="008B0A26">
      <w:pPr>
        <w:pStyle w:val="a4"/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6592">
        <w:rPr>
          <w:rFonts w:ascii="Times New Roman" w:eastAsia="Times New Roman" w:hAnsi="Times New Roman" w:cs="Times New Roman"/>
          <w:sz w:val="28"/>
          <w:szCs w:val="28"/>
          <w:lang w:eastAsia="ru-RU"/>
        </w:rPr>
        <w:t>динамическая пара;</w:t>
      </w:r>
    </w:p>
    <w:p w:rsidR="008B0A26" w:rsidRPr="007A6592" w:rsidRDefault="008B0A26" w:rsidP="008B0A26">
      <w:pPr>
        <w:pStyle w:val="a4"/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6592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вариационная пара.</w:t>
      </w:r>
    </w:p>
    <w:p w:rsidR="008B0A26" w:rsidRPr="007A6592" w:rsidRDefault="008B0A26" w:rsidP="008B0A2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Pr="0067237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Динамическая пара</w:t>
      </w:r>
      <w:r w:rsidRPr="007A65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работа в малой группе, состоящей из четырёх человек.. Каждый работает с каждым, трижды меняя партёров. Для удобства работы ученики могут пересаживаться. Схематически это изображено на рисунке.</w:t>
      </w:r>
    </w:p>
    <w:p w:rsidR="008B0A26" w:rsidRPr="007A6592" w:rsidRDefault="008B0A26" w:rsidP="008B0A2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659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39415" cy="958215"/>
            <wp:effectExtent l="0" t="0" r="0" b="0"/>
            <wp:docPr id="2" name="Рисунок 4" descr="Описание: C:\Users\Фалалеева\Pictures\MP Navigator EX\2015_11_07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Фалалеева\Pictures\MP Navigator EX\2015_11_07\IMG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09" t="53471" r="30310" b="32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415" cy="95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0A26" w:rsidRPr="007A6592" w:rsidRDefault="008B0A26" w:rsidP="008B0A2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6592">
        <w:rPr>
          <w:rFonts w:ascii="Times New Roman" w:eastAsia="Times New Roman" w:hAnsi="Times New Roman" w:cs="Times New Roman"/>
          <w:sz w:val="28"/>
          <w:szCs w:val="28"/>
          <w:lang w:eastAsia="ru-RU"/>
        </w:rPr>
        <w:t>Обмена карточками не происходит, следовательно, ученик три раза объясняет один и тот же материал или задаёт одни и те же вопросы.</w:t>
      </w:r>
    </w:p>
    <w:p w:rsidR="008B0A26" w:rsidRPr="007A6592" w:rsidRDefault="008B0A26" w:rsidP="008B0A2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6592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Возможны варианты работы, при которых ученики обмениваются карточками.</w:t>
      </w:r>
    </w:p>
    <w:p w:rsidR="008B0A26" w:rsidRPr="007A6592" w:rsidRDefault="008B0A26" w:rsidP="008B0A2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67237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Вариационная пара</w:t>
      </w:r>
      <w:r w:rsidRPr="007A65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работа в малой группе, состоящей из чётного количества учеников, которые садятся вместе. Каждый взаимодействует то с левым, то с правым соседом. После работы с одним соседом и обмена карточками - поворот к новому соседу. И так до тех пор, пока к ученику не вернётся его карточка. </w:t>
      </w:r>
    </w:p>
    <w:p w:rsidR="008B0A26" w:rsidRPr="007A6592" w:rsidRDefault="008B0A26" w:rsidP="008B0A2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Pr="007A6592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Схематически это изображено так</w:t>
      </w:r>
    </w:p>
    <w:p w:rsidR="008B0A26" w:rsidRPr="007A6592" w:rsidRDefault="008B0A26" w:rsidP="008B0A2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6592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4992" w:dyaOrig="1416" w14:anchorId="2224466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9pt;height:71.25pt" o:ole="">
            <v:imagedata r:id="rId8" o:title="" croptop="26615f" cropbottom="32339f" cropleft="22879f" cropright="11440f"/>
          </v:shape>
          <o:OLEObject Type="Embed" ProgID="AcroExch.Document.DC" ShapeID="_x0000_i1025" DrawAspect="Content" ObjectID="_1815852127" r:id="rId9"/>
        </w:object>
      </w:r>
    </w:p>
    <w:p w:rsidR="004E2A14" w:rsidRPr="007F44FC" w:rsidRDefault="004E2A14" w:rsidP="008B0A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C7A83" w:rsidRPr="008B0A26" w:rsidRDefault="00FC7A83" w:rsidP="004E2A14">
      <w:pPr>
        <w:pStyle w:val="c29"/>
        <w:shd w:val="clear" w:color="auto" w:fill="FFFFFF"/>
        <w:spacing w:before="0" w:beforeAutospacing="0" w:after="0" w:afterAutospacing="0"/>
        <w:ind w:firstLine="708"/>
        <w:jc w:val="both"/>
        <w:rPr>
          <w:b/>
          <w:color w:val="000000" w:themeColor="text1"/>
          <w:sz w:val="28"/>
          <w:szCs w:val="28"/>
        </w:rPr>
      </w:pPr>
      <w:r w:rsidRPr="008B0A26">
        <w:rPr>
          <w:b/>
          <w:color w:val="000000" w:themeColor="text1"/>
          <w:sz w:val="28"/>
          <w:szCs w:val="28"/>
        </w:rPr>
        <w:t>В 3-4 классе переходим к работе в группе.</w:t>
      </w:r>
    </w:p>
    <w:p w:rsidR="00FC7A83" w:rsidRPr="004E2A14" w:rsidRDefault="00FC7A83" w:rsidP="004E2A14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4E2A14">
        <w:rPr>
          <w:b/>
          <w:color w:val="000000"/>
          <w:sz w:val="28"/>
          <w:szCs w:val="28"/>
        </w:rPr>
        <w:t>Основная цель групповой работы</w:t>
      </w:r>
      <w:r w:rsidRPr="004E2A14">
        <w:rPr>
          <w:color w:val="000000"/>
          <w:sz w:val="28"/>
          <w:szCs w:val="28"/>
        </w:rPr>
        <w:t xml:space="preserve"> – развитие мышления учащихся. </w:t>
      </w:r>
      <w:r w:rsidR="00B25607">
        <w:rPr>
          <w:color w:val="000000"/>
          <w:sz w:val="28"/>
          <w:szCs w:val="28"/>
        </w:rPr>
        <w:t xml:space="preserve"> научить ребят учиться вместе, ч</w:t>
      </w:r>
      <w:r w:rsidRPr="004E2A14">
        <w:rPr>
          <w:color w:val="000000"/>
          <w:sz w:val="28"/>
          <w:szCs w:val="28"/>
        </w:rPr>
        <w:t>тобы новые знания открывали совместными усилиями, обдумывали, решали проблемы сообща.</w:t>
      </w:r>
    </w:p>
    <w:p w:rsidR="00FC7A83" w:rsidRPr="00B25607" w:rsidRDefault="00FC7A83" w:rsidP="00B25607">
      <w:pPr>
        <w:pStyle w:val="c18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  <w:highlight w:val="magenta"/>
        </w:rPr>
      </w:pPr>
      <w:r w:rsidRPr="004E2A14">
        <w:rPr>
          <w:b/>
          <w:color w:val="000000"/>
          <w:sz w:val="28"/>
          <w:szCs w:val="28"/>
        </w:rPr>
        <w:t>Преимущества работы в группе</w:t>
      </w:r>
      <w:r w:rsidR="00B25607">
        <w:rPr>
          <w:b/>
          <w:color w:val="000000"/>
          <w:sz w:val="28"/>
          <w:szCs w:val="28"/>
        </w:rPr>
        <w:t xml:space="preserve"> представлены на слайде</w:t>
      </w:r>
      <w:r w:rsidR="00672378">
        <w:rPr>
          <w:rStyle w:val="c1"/>
          <w:b/>
          <w:sz w:val="28"/>
          <w:szCs w:val="28"/>
        </w:rPr>
        <w:t xml:space="preserve"> </w:t>
      </w:r>
      <w:r w:rsidR="00672378" w:rsidRPr="00672378">
        <w:rPr>
          <w:rStyle w:val="c1"/>
          <w:b/>
          <w:color w:val="FF0000"/>
          <w:sz w:val="28"/>
          <w:szCs w:val="28"/>
        </w:rPr>
        <w:t>(не читать)</w:t>
      </w:r>
    </w:p>
    <w:p w:rsidR="00FC7A83" w:rsidRPr="004E2A14" w:rsidRDefault="00FC7A83" w:rsidP="004E2A14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</w:rPr>
      </w:pPr>
      <w:r w:rsidRPr="004E2A14">
        <w:rPr>
          <w:color w:val="000000"/>
          <w:sz w:val="28"/>
          <w:szCs w:val="28"/>
        </w:rPr>
        <w:t>Объем усваиваемого материала возрастает.</w:t>
      </w:r>
    </w:p>
    <w:p w:rsidR="00FC7A83" w:rsidRPr="004E2A14" w:rsidRDefault="00FC7A83" w:rsidP="004E2A14">
      <w:pPr>
        <w:pStyle w:val="a3"/>
        <w:numPr>
          <w:ilvl w:val="0"/>
          <w:numId w:val="1"/>
        </w:numPr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E2A14">
        <w:rPr>
          <w:color w:val="000000"/>
          <w:sz w:val="28"/>
          <w:szCs w:val="28"/>
        </w:rPr>
        <w:t>Возрастает творческая и познавательная самостоятельность.</w:t>
      </w:r>
    </w:p>
    <w:p w:rsidR="00FC7A83" w:rsidRPr="004E2A14" w:rsidRDefault="00FC7A83" w:rsidP="004E2A14">
      <w:pPr>
        <w:pStyle w:val="a3"/>
        <w:numPr>
          <w:ilvl w:val="0"/>
          <w:numId w:val="1"/>
        </w:numPr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E2A14">
        <w:rPr>
          <w:color w:val="000000"/>
          <w:sz w:val="28"/>
          <w:szCs w:val="28"/>
        </w:rPr>
        <w:t>Характер взаимоотношений между детьми меняется.</w:t>
      </w:r>
    </w:p>
    <w:p w:rsidR="00FC7A83" w:rsidRPr="004E2A14" w:rsidRDefault="00FC7A83" w:rsidP="004E2A14">
      <w:pPr>
        <w:pStyle w:val="a3"/>
        <w:numPr>
          <w:ilvl w:val="0"/>
          <w:numId w:val="1"/>
        </w:numPr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E2A14">
        <w:rPr>
          <w:color w:val="000000"/>
          <w:sz w:val="28"/>
          <w:szCs w:val="28"/>
        </w:rPr>
        <w:t>Класс становится сплоченней.</w:t>
      </w:r>
    </w:p>
    <w:p w:rsidR="00FC7A83" w:rsidRPr="004E2A14" w:rsidRDefault="00FC7A83" w:rsidP="004E2A14">
      <w:pPr>
        <w:pStyle w:val="a3"/>
        <w:numPr>
          <w:ilvl w:val="0"/>
          <w:numId w:val="1"/>
        </w:numPr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E2A14">
        <w:rPr>
          <w:color w:val="000000"/>
          <w:sz w:val="28"/>
          <w:szCs w:val="28"/>
        </w:rPr>
        <w:lastRenderedPageBreak/>
        <w:t>Больше возможностей осуществлять индивидуальный подход к обучающимся.</w:t>
      </w:r>
    </w:p>
    <w:p w:rsidR="00FC7A83" w:rsidRPr="00672378" w:rsidRDefault="00FC7A83" w:rsidP="00672378">
      <w:pPr>
        <w:pStyle w:val="a3"/>
        <w:numPr>
          <w:ilvl w:val="0"/>
          <w:numId w:val="1"/>
        </w:numPr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E2A14">
        <w:rPr>
          <w:color w:val="000000"/>
          <w:sz w:val="28"/>
          <w:szCs w:val="28"/>
        </w:rPr>
        <w:t> Ребята получают удовольствие от работы.</w:t>
      </w:r>
    </w:p>
    <w:p w:rsidR="00FC7A83" w:rsidRPr="004E2A14" w:rsidRDefault="00FC7A83" w:rsidP="004E2A1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8B0A2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Формирование </w:t>
      </w:r>
      <w:r w:rsidR="00757DA6" w:rsidRPr="008B0A2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групп учащихся</w:t>
      </w:r>
      <w:r w:rsidRPr="008B0A2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:</w:t>
      </w:r>
    </w:p>
    <w:p w:rsidR="00FC7A83" w:rsidRPr="004E2A14" w:rsidRDefault="00FC7A83" w:rsidP="004E2A1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E2A1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Успешность групповой работы зависит от того насколько правильно и удачно сформированы группы</w:t>
      </w:r>
      <w:r w:rsidR="0067237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F1502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72378" w:rsidRPr="00672378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(только названия)</w:t>
      </w:r>
    </w:p>
    <w:p w:rsidR="00FC7A83" w:rsidRPr="004E2A14" w:rsidRDefault="00FC7A83" w:rsidP="004E2A14">
      <w:pPr>
        <w:pStyle w:val="a4"/>
        <w:numPr>
          <w:ilvl w:val="0"/>
          <w:numId w:val="4"/>
        </w:num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4E2A14">
        <w:rPr>
          <w:rFonts w:ascii="Times New Roman" w:hAnsi="Times New Roman" w:cs="Times New Roman"/>
          <w:b/>
          <w:sz w:val="28"/>
          <w:szCs w:val="28"/>
        </w:rPr>
        <w:t>Случайное формирование</w:t>
      </w:r>
      <w:r w:rsidRPr="004E2A14">
        <w:rPr>
          <w:rFonts w:ascii="Times New Roman" w:hAnsi="Times New Roman" w:cs="Times New Roman"/>
          <w:sz w:val="28"/>
          <w:szCs w:val="28"/>
        </w:rPr>
        <w:t>: жеребьевка, подсчет, выбор по цвету карточек.</w:t>
      </w:r>
    </w:p>
    <w:p w:rsidR="00FC7A83" w:rsidRPr="004E2A14" w:rsidRDefault="00FC7A83" w:rsidP="004E2A14">
      <w:pPr>
        <w:pStyle w:val="a4"/>
        <w:numPr>
          <w:ilvl w:val="0"/>
          <w:numId w:val="4"/>
        </w:num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4E2A14">
        <w:rPr>
          <w:rFonts w:ascii="Times New Roman" w:hAnsi="Times New Roman" w:cs="Times New Roman"/>
          <w:b/>
          <w:sz w:val="28"/>
          <w:szCs w:val="28"/>
        </w:rPr>
        <w:t>Формирование по уровню подготовки:</w:t>
      </w:r>
      <w:r w:rsidRPr="004E2A14">
        <w:rPr>
          <w:rFonts w:ascii="Times New Roman" w:hAnsi="Times New Roman" w:cs="Times New Roman"/>
          <w:sz w:val="28"/>
          <w:szCs w:val="28"/>
        </w:rPr>
        <w:t xml:space="preserve"> группы с учениками одного уровня или смешанные группы с учениками разного уровня.</w:t>
      </w:r>
    </w:p>
    <w:p w:rsidR="00FC7A83" w:rsidRPr="004E2A14" w:rsidRDefault="00FC7A83" w:rsidP="004E2A14">
      <w:pPr>
        <w:pStyle w:val="a4"/>
        <w:numPr>
          <w:ilvl w:val="0"/>
          <w:numId w:val="4"/>
        </w:num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4E2A14">
        <w:rPr>
          <w:rFonts w:ascii="Times New Roman" w:hAnsi="Times New Roman" w:cs="Times New Roman"/>
          <w:b/>
          <w:sz w:val="28"/>
          <w:szCs w:val="28"/>
        </w:rPr>
        <w:t>Формирование по интересам:</w:t>
      </w:r>
      <w:r w:rsidRPr="004E2A14">
        <w:rPr>
          <w:rFonts w:ascii="Times New Roman" w:hAnsi="Times New Roman" w:cs="Times New Roman"/>
          <w:sz w:val="28"/>
          <w:szCs w:val="28"/>
        </w:rPr>
        <w:t xml:space="preserve"> группы, объединенные общим интересом к теме или заданию.</w:t>
      </w:r>
    </w:p>
    <w:p w:rsidR="00FC7A83" w:rsidRPr="004E2A14" w:rsidRDefault="00FC7A83" w:rsidP="004E2A14">
      <w:pPr>
        <w:pStyle w:val="a4"/>
        <w:numPr>
          <w:ilvl w:val="0"/>
          <w:numId w:val="4"/>
        </w:num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4E2A14">
        <w:rPr>
          <w:rFonts w:ascii="Times New Roman" w:hAnsi="Times New Roman" w:cs="Times New Roman"/>
          <w:b/>
          <w:sz w:val="28"/>
          <w:szCs w:val="28"/>
        </w:rPr>
        <w:t>Формирование по желанию:</w:t>
      </w:r>
      <w:r w:rsidRPr="004E2A14">
        <w:rPr>
          <w:rFonts w:ascii="Times New Roman" w:hAnsi="Times New Roman" w:cs="Times New Roman"/>
          <w:sz w:val="28"/>
          <w:szCs w:val="28"/>
        </w:rPr>
        <w:t xml:space="preserve"> ученики сами выбирают, с кем работать.</w:t>
      </w:r>
    </w:p>
    <w:p w:rsidR="00156BA4" w:rsidRDefault="00156BA4" w:rsidP="004E2A14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b/>
          <w:color w:val="000000"/>
          <w:sz w:val="28"/>
          <w:szCs w:val="28"/>
        </w:rPr>
      </w:pPr>
    </w:p>
    <w:p w:rsidR="00FC7A83" w:rsidRPr="004E2A14" w:rsidRDefault="00FC7A83" w:rsidP="004E2A14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b/>
          <w:color w:val="000000"/>
          <w:sz w:val="28"/>
          <w:szCs w:val="28"/>
        </w:rPr>
      </w:pPr>
      <w:r w:rsidRPr="004E2A14">
        <w:rPr>
          <w:b/>
          <w:color w:val="000000"/>
          <w:sz w:val="28"/>
          <w:szCs w:val="28"/>
        </w:rPr>
        <w:t xml:space="preserve">Приемы деления на группы </w:t>
      </w:r>
      <w:r w:rsidR="00156BA4" w:rsidRPr="00672378">
        <w:rPr>
          <w:b/>
          <w:color w:val="FF0000"/>
          <w:sz w:val="28"/>
          <w:szCs w:val="28"/>
        </w:rPr>
        <w:t>(не читать)</w:t>
      </w:r>
    </w:p>
    <w:p w:rsidR="00FC7A83" w:rsidRPr="004E2A14" w:rsidRDefault="00FC7A83" w:rsidP="004E2A14">
      <w:pPr>
        <w:pStyle w:val="a3"/>
        <w:numPr>
          <w:ilvl w:val="0"/>
          <w:numId w:val="9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E2A14">
        <w:rPr>
          <w:i/>
          <w:color w:val="000000"/>
          <w:sz w:val="28"/>
          <w:szCs w:val="28"/>
        </w:rPr>
        <w:t>по времени года</w:t>
      </w:r>
      <w:r w:rsidRPr="004E2A14">
        <w:rPr>
          <w:color w:val="000000"/>
          <w:sz w:val="28"/>
          <w:szCs w:val="28"/>
        </w:rPr>
        <w:t>, в котором родился ребенок (зима, весна, лето, осень);</w:t>
      </w:r>
    </w:p>
    <w:p w:rsidR="00FC7A83" w:rsidRPr="004E2A14" w:rsidRDefault="00FC7A83" w:rsidP="004E2A14">
      <w:pPr>
        <w:pStyle w:val="a3"/>
        <w:numPr>
          <w:ilvl w:val="0"/>
          <w:numId w:val="9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E2A14">
        <w:rPr>
          <w:i/>
          <w:color w:val="000000"/>
          <w:sz w:val="28"/>
          <w:szCs w:val="28"/>
        </w:rPr>
        <w:t>по дате рождения</w:t>
      </w:r>
      <w:r w:rsidRPr="004E2A14">
        <w:rPr>
          <w:color w:val="000000"/>
          <w:sz w:val="28"/>
          <w:szCs w:val="28"/>
        </w:rPr>
        <w:t xml:space="preserve"> (четное, нечетное число);</w:t>
      </w:r>
    </w:p>
    <w:p w:rsidR="00FC7A83" w:rsidRPr="004E2A14" w:rsidRDefault="00FC7A83" w:rsidP="004E2A14">
      <w:pPr>
        <w:pStyle w:val="a3"/>
        <w:numPr>
          <w:ilvl w:val="0"/>
          <w:numId w:val="9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E2A14">
        <w:rPr>
          <w:i/>
          <w:color w:val="000000"/>
          <w:sz w:val="28"/>
          <w:szCs w:val="28"/>
        </w:rPr>
        <w:t>по первой букве имени или фамилии</w:t>
      </w:r>
      <w:r w:rsidRPr="004E2A14">
        <w:rPr>
          <w:color w:val="000000"/>
          <w:sz w:val="28"/>
          <w:szCs w:val="28"/>
        </w:rPr>
        <w:t xml:space="preserve"> (гласные — согласные, звонкие — глухие и проч., </w:t>
      </w:r>
      <w:r w:rsidR="00156BA4">
        <w:rPr>
          <w:color w:val="000000"/>
          <w:sz w:val="28"/>
          <w:szCs w:val="28"/>
        </w:rPr>
        <w:t>Составить слово</w:t>
      </w:r>
      <w:r w:rsidRPr="004E2A14">
        <w:rPr>
          <w:color w:val="000000"/>
          <w:sz w:val="28"/>
          <w:szCs w:val="28"/>
        </w:rPr>
        <w:t>— актуально для уроков русского языка);</w:t>
      </w:r>
    </w:p>
    <w:p w:rsidR="00FC7A83" w:rsidRPr="004E2A14" w:rsidRDefault="00FC7A83" w:rsidP="004E2A14">
      <w:pPr>
        <w:pStyle w:val="a3"/>
        <w:numPr>
          <w:ilvl w:val="0"/>
          <w:numId w:val="9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E2A14">
        <w:rPr>
          <w:i/>
          <w:color w:val="000000"/>
          <w:sz w:val="28"/>
          <w:szCs w:val="28"/>
        </w:rPr>
        <w:t>по жребию</w:t>
      </w:r>
      <w:r w:rsidRPr="004E2A14">
        <w:rPr>
          <w:color w:val="000000"/>
          <w:sz w:val="28"/>
          <w:szCs w:val="28"/>
        </w:rPr>
        <w:t>. В корзине могут находиться:</w:t>
      </w:r>
    </w:p>
    <w:p w:rsidR="00FC7A83" w:rsidRPr="004E2A14" w:rsidRDefault="00FC7A83" w:rsidP="004E2A14">
      <w:pPr>
        <w:pStyle w:val="a3"/>
        <w:numPr>
          <w:ilvl w:val="1"/>
          <w:numId w:val="8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E2A14">
        <w:rPr>
          <w:color w:val="000000"/>
          <w:sz w:val="28"/>
          <w:szCs w:val="28"/>
        </w:rPr>
        <w:t>листочки разного цвета — команды красных, желтых, синих;</w:t>
      </w:r>
    </w:p>
    <w:p w:rsidR="00FC7A83" w:rsidRPr="004E2A14" w:rsidRDefault="00FC7A83" w:rsidP="004E2A14">
      <w:pPr>
        <w:pStyle w:val="a3"/>
        <w:numPr>
          <w:ilvl w:val="1"/>
          <w:numId w:val="8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E2A14">
        <w:rPr>
          <w:color w:val="000000"/>
          <w:sz w:val="28"/>
          <w:szCs w:val="28"/>
        </w:rPr>
        <w:t xml:space="preserve">предметы, заранее положенные учениками </w:t>
      </w:r>
    </w:p>
    <w:p w:rsidR="00FC7A83" w:rsidRPr="004E2A14" w:rsidRDefault="00FC7A83" w:rsidP="004E2A14">
      <w:pPr>
        <w:pStyle w:val="a3"/>
        <w:numPr>
          <w:ilvl w:val="1"/>
          <w:numId w:val="8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E2A14">
        <w:rPr>
          <w:color w:val="000000"/>
          <w:sz w:val="28"/>
          <w:szCs w:val="28"/>
        </w:rPr>
        <w:t xml:space="preserve">геометрические фигуры — команды квадратов, треугольников, кругов и проч. </w:t>
      </w:r>
    </w:p>
    <w:p w:rsidR="00FC7A83" w:rsidRPr="00864932" w:rsidRDefault="00FC7A83" w:rsidP="00864932">
      <w:pPr>
        <w:pStyle w:val="a3"/>
        <w:numPr>
          <w:ilvl w:val="1"/>
          <w:numId w:val="8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E2A14">
        <w:rPr>
          <w:color w:val="000000"/>
          <w:sz w:val="28"/>
          <w:szCs w:val="28"/>
        </w:rPr>
        <w:t>изображения животных — команды птиц, рыб, млекопитающих или травоядные.</w:t>
      </w:r>
    </w:p>
    <w:p w:rsidR="00FC7A83" w:rsidRPr="004E2A14" w:rsidRDefault="00FC7A83" w:rsidP="004E2A1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2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56BA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Состав групп </w:t>
      </w:r>
      <w:r w:rsidR="00757DA6" w:rsidRPr="00156BA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желательно менять</w:t>
      </w:r>
      <w:r w:rsidRPr="00156BA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r w:rsidRPr="004E2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этом случае дети будут каждый раз учиться взаимодействовать и согласовывать свои действия с разными людьми и иметь больше шансов проявить себя в групповой работе иначе, нежели в предыдущей группе.</w:t>
      </w:r>
    </w:p>
    <w:p w:rsidR="00FC7A83" w:rsidRPr="004E2A14" w:rsidRDefault="00FC7A83" w:rsidP="004E2A1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4E2A1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 xml:space="preserve">        Организационные моменты:</w:t>
      </w:r>
      <w:r w:rsidR="00672378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 xml:space="preserve"> </w:t>
      </w:r>
      <w:r w:rsidR="00672378" w:rsidRPr="00672378">
        <w:rPr>
          <w:rFonts w:ascii="Times New Roman" w:eastAsia="Times New Roman" w:hAnsi="Times New Roman" w:cs="Times New Roman"/>
          <w:b/>
          <w:iCs/>
          <w:color w:val="FF0000"/>
          <w:sz w:val="28"/>
          <w:szCs w:val="28"/>
          <w:lang w:eastAsia="ru-RU"/>
        </w:rPr>
        <w:t>(НЕСКОЛЬКО)</w:t>
      </w:r>
    </w:p>
    <w:p w:rsidR="00FC7A83" w:rsidRPr="004E2A14" w:rsidRDefault="00FC7A83" w:rsidP="004E2A14">
      <w:pPr>
        <w:numPr>
          <w:ilvl w:val="0"/>
          <w:numId w:val="3"/>
        </w:numPr>
        <w:shd w:val="clear" w:color="auto" w:fill="FFFFFF"/>
        <w:tabs>
          <w:tab w:val="clear" w:pos="720"/>
          <w:tab w:val="num" w:pos="709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2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Жесткая регламентация времени на группообразование.</w:t>
      </w:r>
    </w:p>
    <w:p w:rsidR="00FC7A83" w:rsidRPr="004E2A14" w:rsidRDefault="00FC7A83" w:rsidP="004E2A14">
      <w:pPr>
        <w:numPr>
          <w:ilvl w:val="0"/>
          <w:numId w:val="3"/>
        </w:numPr>
        <w:shd w:val="clear" w:color="auto" w:fill="FFFFFF"/>
        <w:tabs>
          <w:tab w:val="clear" w:pos="720"/>
          <w:tab w:val="num" w:pos="709"/>
        </w:tabs>
        <w:spacing w:after="0" w:line="240" w:lineRule="auto"/>
        <w:ind w:hanging="15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2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Нормирование будущей работы.</w:t>
      </w:r>
    </w:p>
    <w:p w:rsidR="00FC7A83" w:rsidRPr="004E2A14" w:rsidRDefault="00FC7A83" w:rsidP="004E2A14">
      <w:pPr>
        <w:numPr>
          <w:ilvl w:val="0"/>
          <w:numId w:val="3"/>
        </w:numPr>
        <w:shd w:val="clear" w:color="auto" w:fill="FFFFFF"/>
        <w:tabs>
          <w:tab w:val="clear" w:pos="720"/>
          <w:tab w:val="num" w:pos="709"/>
        </w:tabs>
        <w:spacing w:after="0" w:line="240" w:lineRule="auto"/>
        <w:ind w:hanging="15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2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Четкость и внятность поставленной задачи.</w:t>
      </w:r>
    </w:p>
    <w:p w:rsidR="00FC7A83" w:rsidRPr="004E2A14" w:rsidRDefault="00FC7A83" w:rsidP="004E2A14">
      <w:pPr>
        <w:numPr>
          <w:ilvl w:val="0"/>
          <w:numId w:val="3"/>
        </w:numPr>
        <w:shd w:val="clear" w:color="auto" w:fill="FFFFFF"/>
        <w:tabs>
          <w:tab w:val="clear" w:pos="720"/>
          <w:tab w:val="num" w:pos="709"/>
        </w:tabs>
        <w:spacing w:after="0" w:line="240" w:lineRule="auto"/>
        <w:ind w:hanging="15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2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Распределение момента начала работы (например, онлайн таймер).</w:t>
      </w:r>
    </w:p>
    <w:p w:rsidR="00FC7A83" w:rsidRPr="004E2A14" w:rsidRDefault="00FC7A83" w:rsidP="004E2A14">
      <w:pPr>
        <w:numPr>
          <w:ilvl w:val="0"/>
          <w:numId w:val="3"/>
        </w:numPr>
        <w:shd w:val="clear" w:color="auto" w:fill="FFFFFF"/>
        <w:tabs>
          <w:tab w:val="clear" w:pos="720"/>
          <w:tab w:val="num" w:pos="709"/>
        </w:tabs>
        <w:spacing w:after="0" w:line="240" w:lineRule="auto"/>
        <w:ind w:hanging="15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2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Недопустима группа из одних только слабых учеников.</w:t>
      </w:r>
    </w:p>
    <w:p w:rsidR="00FC7A83" w:rsidRPr="004E2A14" w:rsidRDefault="00FC7A83" w:rsidP="004E2A14">
      <w:pPr>
        <w:numPr>
          <w:ilvl w:val="0"/>
          <w:numId w:val="3"/>
        </w:numPr>
        <w:shd w:val="clear" w:color="auto" w:fill="FFFFFF"/>
        <w:tabs>
          <w:tab w:val="clear" w:pos="720"/>
          <w:tab w:val="num" w:pos="709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2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Групповая работа занимает не более 10-</w:t>
      </w:r>
      <w:r w:rsidR="008649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</w:t>
      </w:r>
      <w:r w:rsidRPr="004E2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минут от урока.</w:t>
      </w:r>
    </w:p>
    <w:p w:rsidR="00FC7A83" w:rsidRPr="004E2A14" w:rsidRDefault="00FC7A83" w:rsidP="004E2A14">
      <w:pPr>
        <w:numPr>
          <w:ilvl w:val="0"/>
          <w:numId w:val="3"/>
        </w:numPr>
        <w:shd w:val="clear" w:color="auto" w:fill="FFFFFF"/>
        <w:tabs>
          <w:tab w:val="clear" w:pos="720"/>
          <w:tab w:val="num" w:pos="709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2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Нельзя наказывать лишением права участвовать в групповой работе.</w:t>
      </w:r>
    </w:p>
    <w:p w:rsidR="00864932" w:rsidRDefault="00864932" w:rsidP="004E2A14">
      <w:pPr>
        <w:pStyle w:val="c2"/>
        <w:shd w:val="clear" w:color="auto" w:fill="FFFFFF"/>
        <w:spacing w:before="0" w:after="0"/>
        <w:jc w:val="both"/>
        <w:rPr>
          <w:rStyle w:val="c1"/>
          <w:color w:val="000000" w:themeColor="text1"/>
          <w:sz w:val="28"/>
          <w:szCs w:val="28"/>
        </w:rPr>
      </w:pPr>
    </w:p>
    <w:p w:rsidR="00FC7A83" w:rsidRPr="004E2A14" w:rsidRDefault="00295FAF" w:rsidP="004E2A14">
      <w:pPr>
        <w:pStyle w:val="c2"/>
        <w:shd w:val="clear" w:color="auto" w:fill="FFFFFF"/>
        <w:spacing w:before="0" w:after="0"/>
        <w:jc w:val="both"/>
        <w:rPr>
          <w:rStyle w:val="c1"/>
          <w:color w:val="000000" w:themeColor="text1"/>
          <w:sz w:val="28"/>
          <w:szCs w:val="28"/>
        </w:rPr>
      </w:pPr>
      <w:r>
        <w:rPr>
          <w:rStyle w:val="c1"/>
          <w:color w:val="000000" w:themeColor="text1"/>
          <w:sz w:val="28"/>
          <w:szCs w:val="28"/>
        </w:rPr>
        <w:t xml:space="preserve">    </w:t>
      </w:r>
      <w:r w:rsidR="00FC7A83" w:rsidRPr="004E2A14">
        <w:rPr>
          <w:rStyle w:val="c1"/>
          <w:color w:val="000000" w:themeColor="text1"/>
          <w:sz w:val="28"/>
          <w:szCs w:val="28"/>
        </w:rPr>
        <w:t>Надо дать школьникам почувствовать личную ответственность за то, как группа работает, и распределить роли. Лучше всего дети работают вместе, если каждый имеет определенную роль при выполнении задания:</w:t>
      </w:r>
    </w:p>
    <w:p w:rsidR="00FC7A83" w:rsidRPr="004E2A14" w:rsidRDefault="00FC7A83" w:rsidP="004E2A14">
      <w:pPr>
        <w:pStyle w:val="c2"/>
        <w:numPr>
          <w:ilvl w:val="0"/>
          <w:numId w:val="5"/>
        </w:numPr>
        <w:shd w:val="clear" w:color="auto" w:fill="FFFFFF"/>
        <w:spacing w:before="0" w:after="0"/>
        <w:jc w:val="both"/>
        <w:rPr>
          <w:rStyle w:val="c1"/>
          <w:color w:val="000000" w:themeColor="text1"/>
          <w:sz w:val="28"/>
          <w:szCs w:val="28"/>
        </w:rPr>
      </w:pPr>
      <w:r w:rsidRPr="004E2A14">
        <w:rPr>
          <w:rStyle w:val="c1"/>
          <w:color w:val="000000" w:themeColor="text1"/>
          <w:sz w:val="28"/>
          <w:szCs w:val="28"/>
        </w:rPr>
        <w:t>Секретарь-записывает решение;</w:t>
      </w:r>
    </w:p>
    <w:p w:rsidR="00FC7A83" w:rsidRPr="004E2A14" w:rsidRDefault="00FC7A83" w:rsidP="004E2A14">
      <w:pPr>
        <w:pStyle w:val="c2"/>
        <w:numPr>
          <w:ilvl w:val="0"/>
          <w:numId w:val="5"/>
        </w:numPr>
        <w:shd w:val="clear" w:color="auto" w:fill="FFFFFF"/>
        <w:spacing w:before="0" w:after="0"/>
        <w:jc w:val="both"/>
        <w:rPr>
          <w:rStyle w:val="c1"/>
          <w:color w:val="000000" w:themeColor="text1"/>
          <w:sz w:val="28"/>
          <w:szCs w:val="28"/>
        </w:rPr>
      </w:pPr>
      <w:r w:rsidRPr="004E2A14">
        <w:rPr>
          <w:rStyle w:val="c1"/>
          <w:color w:val="000000" w:themeColor="text1"/>
          <w:sz w:val="28"/>
          <w:szCs w:val="28"/>
        </w:rPr>
        <w:lastRenderedPageBreak/>
        <w:t>Докладчик- рассказывает или озвучивает решение группы</w:t>
      </w:r>
    </w:p>
    <w:p w:rsidR="00FC7A83" w:rsidRPr="004E2A14" w:rsidRDefault="00FC7A83" w:rsidP="004E2A14">
      <w:pPr>
        <w:pStyle w:val="c2"/>
        <w:numPr>
          <w:ilvl w:val="0"/>
          <w:numId w:val="5"/>
        </w:numPr>
        <w:shd w:val="clear" w:color="auto" w:fill="FFFFFF"/>
        <w:spacing w:before="0" w:after="0"/>
        <w:jc w:val="both"/>
        <w:rPr>
          <w:rStyle w:val="c1"/>
          <w:color w:val="000000" w:themeColor="text1"/>
          <w:sz w:val="28"/>
          <w:szCs w:val="28"/>
        </w:rPr>
      </w:pPr>
      <w:r w:rsidRPr="004E2A14">
        <w:rPr>
          <w:rStyle w:val="c1"/>
          <w:color w:val="000000" w:themeColor="text1"/>
          <w:sz w:val="28"/>
          <w:szCs w:val="28"/>
        </w:rPr>
        <w:t>Организатор- распределяет роли, организует работу группы;</w:t>
      </w:r>
    </w:p>
    <w:p w:rsidR="00FC7A83" w:rsidRPr="004E2A14" w:rsidRDefault="00FC7A83" w:rsidP="004E2A14">
      <w:pPr>
        <w:pStyle w:val="c2"/>
        <w:numPr>
          <w:ilvl w:val="0"/>
          <w:numId w:val="5"/>
        </w:numPr>
        <w:shd w:val="clear" w:color="auto" w:fill="FFFFFF"/>
        <w:spacing w:before="0" w:after="0"/>
        <w:jc w:val="both"/>
        <w:rPr>
          <w:rStyle w:val="c1"/>
          <w:color w:val="000000" w:themeColor="text1"/>
          <w:sz w:val="28"/>
          <w:szCs w:val="28"/>
        </w:rPr>
      </w:pPr>
      <w:r w:rsidRPr="004E2A14">
        <w:rPr>
          <w:rStyle w:val="c1"/>
          <w:color w:val="000000" w:themeColor="text1"/>
          <w:sz w:val="28"/>
          <w:szCs w:val="28"/>
        </w:rPr>
        <w:t>Чтец- читает задания, поиск информации;</w:t>
      </w:r>
    </w:p>
    <w:p w:rsidR="00FC7A83" w:rsidRPr="004E2A14" w:rsidRDefault="00FC7A83" w:rsidP="004E2A14">
      <w:pPr>
        <w:pStyle w:val="c2"/>
        <w:numPr>
          <w:ilvl w:val="0"/>
          <w:numId w:val="5"/>
        </w:numPr>
        <w:shd w:val="clear" w:color="auto" w:fill="FFFFFF"/>
        <w:spacing w:before="0" w:after="0"/>
        <w:jc w:val="both"/>
        <w:rPr>
          <w:rStyle w:val="c1"/>
          <w:color w:val="000000" w:themeColor="text1"/>
          <w:sz w:val="28"/>
          <w:szCs w:val="28"/>
        </w:rPr>
      </w:pPr>
      <w:r w:rsidRPr="004E2A14">
        <w:rPr>
          <w:rStyle w:val="c1"/>
          <w:color w:val="000000" w:themeColor="text1"/>
          <w:sz w:val="28"/>
          <w:szCs w:val="28"/>
        </w:rPr>
        <w:t>Контролер- следит за временем, поведением, оценивает.</w:t>
      </w:r>
    </w:p>
    <w:p w:rsidR="00FC7A83" w:rsidRPr="004E2A14" w:rsidRDefault="00FC7A83" w:rsidP="004E2A14">
      <w:pPr>
        <w:pStyle w:val="c2"/>
        <w:shd w:val="clear" w:color="auto" w:fill="FFFFFF"/>
        <w:spacing w:before="0" w:after="0"/>
        <w:jc w:val="both"/>
        <w:rPr>
          <w:rStyle w:val="c1"/>
          <w:color w:val="000000" w:themeColor="text1"/>
          <w:sz w:val="28"/>
          <w:szCs w:val="28"/>
        </w:rPr>
      </w:pPr>
      <w:r w:rsidRPr="004E2A14">
        <w:rPr>
          <w:rStyle w:val="c1"/>
          <w:color w:val="000000" w:themeColor="text1"/>
          <w:sz w:val="28"/>
          <w:szCs w:val="28"/>
        </w:rPr>
        <w:t>(Указанные карточки с названием роли заготовлены и могут использоваться на разных уроках.)</w:t>
      </w:r>
    </w:p>
    <w:p w:rsidR="00757DA6" w:rsidRPr="000247C8" w:rsidRDefault="000247C8" w:rsidP="000247C8">
      <w:pPr>
        <w:pStyle w:val="c2"/>
        <w:shd w:val="clear" w:color="auto" w:fill="FFFFFF"/>
        <w:spacing w:before="0" w:after="0"/>
        <w:jc w:val="both"/>
        <w:rPr>
          <w:b/>
          <w:color w:val="000000" w:themeColor="text1"/>
          <w:sz w:val="28"/>
          <w:szCs w:val="28"/>
        </w:rPr>
      </w:pPr>
      <w:r>
        <w:rPr>
          <w:rStyle w:val="c1"/>
          <w:color w:val="000000" w:themeColor="text1"/>
          <w:sz w:val="28"/>
          <w:szCs w:val="28"/>
        </w:rPr>
        <w:t xml:space="preserve">         </w:t>
      </w:r>
      <w:r w:rsidR="00757DA6" w:rsidRPr="004E2A14">
        <w:rPr>
          <w:color w:val="000000"/>
          <w:sz w:val="28"/>
          <w:szCs w:val="28"/>
        </w:rPr>
        <w:t xml:space="preserve">В процессе ведения групповой работы выделяем следующие </w:t>
      </w:r>
      <w:r w:rsidR="00757DA6" w:rsidRPr="004E2A14">
        <w:rPr>
          <w:b/>
          <w:color w:val="000000"/>
          <w:sz w:val="28"/>
          <w:szCs w:val="28"/>
        </w:rPr>
        <w:t>этапы</w:t>
      </w:r>
      <w:r w:rsidR="00672378">
        <w:rPr>
          <w:b/>
          <w:color w:val="000000"/>
          <w:sz w:val="28"/>
          <w:szCs w:val="28"/>
        </w:rPr>
        <w:t xml:space="preserve">  </w:t>
      </w:r>
      <w:r w:rsidR="00672378" w:rsidRPr="00672378">
        <w:rPr>
          <w:b/>
          <w:color w:val="FF0000"/>
          <w:sz w:val="28"/>
          <w:szCs w:val="28"/>
        </w:rPr>
        <w:t>(</w:t>
      </w:r>
      <w:r w:rsidR="00672378">
        <w:rPr>
          <w:b/>
          <w:color w:val="FF0000"/>
          <w:sz w:val="28"/>
          <w:szCs w:val="28"/>
        </w:rPr>
        <w:t>читать только этапы</w:t>
      </w:r>
      <w:r w:rsidR="00672378" w:rsidRPr="00672378">
        <w:rPr>
          <w:b/>
          <w:color w:val="FF0000"/>
          <w:sz w:val="28"/>
          <w:szCs w:val="28"/>
        </w:rPr>
        <w:t>)</w:t>
      </w:r>
    </w:p>
    <w:p w:rsidR="00757DA6" w:rsidRPr="00ED0CE5" w:rsidRDefault="00757DA6" w:rsidP="004E2A1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4E2A14">
        <w:rPr>
          <w:rFonts w:ascii="Times New Roman" w:eastAsia="Times New Roman" w:hAnsi="Times New Roman" w:cs="Times New Roman"/>
          <w:i/>
          <w:color w:val="212529"/>
          <w:sz w:val="28"/>
          <w:szCs w:val="28"/>
          <w:lang w:eastAsia="ru-RU"/>
        </w:rPr>
        <w:t>I. Подготовка к выполнению группового задания</w:t>
      </w:r>
      <w:r w:rsidRPr="004E2A14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:</w:t>
      </w:r>
    </w:p>
    <w:p w:rsidR="00757DA6" w:rsidRPr="00ED0CE5" w:rsidRDefault="00757DA6" w:rsidP="004E2A14">
      <w:p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ED0CE5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1. Постановка познавательной задачи </w:t>
      </w:r>
      <w:r w:rsidRPr="004E2A14">
        <w:rPr>
          <w:rFonts w:ascii="Times New Roman" w:hAnsi="Times New Roman" w:cs="Times New Roman"/>
          <w:color w:val="000000"/>
          <w:sz w:val="28"/>
          <w:szCs w:val="28"/>
        </w:rPr>
        <w:t>(проблемной ситуации).</w:t>
      </w:r>
    </w:p>
    <w:p w:rsidR="00757DA6" w:rsidRPr="00ED0CE5" w:rsidRDefault="00757DA6" w:rsidP="004E2A14">
      <w:p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ED0CE5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2. Инструктаж о последовательности работы.</w:t>
      </w:r>
    </w:p>
    <w:p w:rsidR="00757DA6" w:rsidRPr="00ED0CE5" w:rsidRDefault="00757DA6" w:rsidP="004E2A14">
      <w:p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ED0CE5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3. Раздача дидактического материала по группам.</w:t>
      </w:r>
    </w:p>
    <w:p w:rsidR="00757DA6" w:rsidRPr="00ED0CE5" w:rsidRDefault="00757DA6" w:rsidP="004E2A1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  <w:lang w:eastAsia="ru-RU"/>
        </w:rPr>
      </w:pPr>
      <w:r w:rsidRPr="004E2A14">
        <w:rPr>
          <w:rFonts w:ascii="Times New Roman" w:eastAsia="Times New Roman" w:hAnsi="Times New Roman" w:cs="Times New Roman"/>
          <w:i/>
          <w:color w:val="212529"/>
          <w:sz w:val="28"/>
          <w:szCs w:val="28"/>
          <w:lang w:eastAsia="ru-RU"/>
        </w:rPr>
        <w:t>II.  Групповая работа:</w:t>
      </w:r>
    </w:p>
    <w:p w:rsidR="00757DA6" w:rsidRPr="00ED0CE5" w:rsidRDefault="00757DA6" w:rsidP="004E2A14">
      <w:p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ED0CE5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4. Знакомство с материалом, планирование работы в группе.</w:t>
      </w:r>
    </w:p>
    <w:p w:rsidR="00757DA6" w:rsidRPr="00ED0CE5" w:rsidRDefault="00757DA6" w:rsidP="004E2A14">
      <w:p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ED0CE5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5. Распределение заданий внутри группы.</w:t>
      </w:r>
    </w:p>
    <w:p w:rsidR="00757DA6" w:rsidRPr="00ED0CE5" w:rsidRDefault="00757DA6" w:rsidP="004E2A14">
      <w:p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ED0CE5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6. Индивидуальное выполнение задания.</w:t>
      </w:r>
    </w:p>
    <w:p w:rsidR="00757DA6" w:rsidRPr="00ED0CE5" w:rsidRDefault="00757DA6" w:rsidP="004E2A14">
      <w:p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ED0CE5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7. Обсуждение индивидуальных результатов работы в группе.</w:t>
      </w:r>
    </w:p>
    <w:p w:rsidR="00757DA6" w:rsidRPr="00ED0CE5" w:rsidRDefault="00757DA6" w:rsidP="004E2A14">
      <w:p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ED0CE5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8. Обсуждение общего задания группой /з</w:t>
      </w:r>
      <w:r w:rsidRPr="004E2A14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амечания, дополнения, уточнения).</w:t>
      </w:r>
    </w:p>
    <w:p w:rsidR="00757DA6" w:rsidRPr="00ED0CE5" w:rsidRDefault="00757DA6" w:rsidP="004E2A1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  <w:lang w:eastAsia="ru-RU"/>
        </w:rPr>
      </w:pPr>
      <w:r w:rsidRPr="004E2A14">
        <w:rPr>
          <w:rFonts w:ascii="Times New Roman" w:eastAsia="Times New Roman" w:hAnsi="Times New Roman" w:cs="Times New Roman"/>
          <w:i/>
          <w:color w:val="212529"/>
          <w:sz w:val="28"/>
          <w:szCs w:val="28"/>
          <w:lang w:eastAsia="ru-RU"/>
        </w:rPr>
        <w:t>III. Заключительная часть:</w:t>
      </w:r>
    </w:p>
    <w:p w:rsidR="00757DA6" w:rsidRPr="00ED0CE5" w:rsidRDefault="00757DA6" w:rsidP="004E2A14">
      <w:p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ED0CE5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9. Сообщение о результатах работы в группах.</w:t>
      </w:r>
    </w:p>
    <w:p w:rsidR="00757DA6" w:rsidRPr="00ED0CE5" w:rsidRDefault="00757DA6" w:rsidP="004E2A14">
      <w:p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ED0CE5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10. Анализ познавательной задачи, рефлексия.</w:t>
      </w:r>
    </w:p>
    <w:p w:rsidR="00757DA6" w:rsidRPr="00864932" w:rsidRDefault="00757DA6" w:rsidP="00864932">
      <w:pPr>
        <w:spacing w:after="0" w:line="240" w:lineRule="auto"/>
        <w:jc w:val="both"/>
        <w:rPr>
          <w:rStyle w:val="c1"/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ED0CE5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11. Общий вывод о групповой работе и достижении каждой группы.</w:t>
      </w:r>
    </w:p>
    <w:p w:rsidR="00FC7A83" w:rsidRPr="004E2A14" w:rsidRDefault="00FC7A83" w:rsidP="004E2A14">
      <w:pPr>
        <w:pStyle w:val="c2"/>
        <w:shd w:val="clear" w:color="auto" w:fill="FFFFFF"/>
        <w:spacing w:before="0" w:after="0"/>
        <w:jc w:val="both"/>
        <w:rPr>
          <w:rStyle w:val="c1"/>
          <w:strike/>
          <w:color w:val="000000" w:themeColor="text1"/>
          <w:sz w:val="28"/>
          <w:szCs w:val="28"/>
        </w:rPr>
      </w:pPr>
    </w:p>
    <w:p w:rsidR="00C66CE6" w:rsidRDefault="000247C8" w:rsidP="004E2A1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672378">
        <w:rPr>
          <w:rFonts w:ascii="Times New Roman" w:hAnsi="Times New Roman" w:cs="Times New Roman"/>
          <w:color w:val="FF0000"/>
          <w:sz w:val="28"/>
          <w:szCs w:val="28"/>
        </w:rPr>
        <w:t>Например</w:t>
      </w:r>
      <w:r w:rsidR="00F15021">
        <w:rPr>
          <w:rFonts w:ascii="Times New Roman" w:hAnsi="Times New Roman" w:cs="Times New Roman"/>
          <w:color w:val="FF0000"/>
          <w:sz w:val="28"/>
          <w:szCs w:val="28"/>
        </w:rPr>
        <w:t>,</w:t>
      </w:r>
      <w:r w:rsidRPr="00672378">
        <w:rPr>
          <w:rFonts w:ascii="Times New Roman" w:hAnsi="Times New Roman" w:cs="Times New Roman"/>
          <w:color w:val="FF0000"/>
          <w:sz w:val="28"/>
          <w:szCs w:val="28"/>
        </w:rPr>
        <w:t xml:space="preserve"> урок</w:t>
      </w:r>
      <w:r>
        <w:rPr>
          <w:rFonts w:ascii="Times New Roman" w:hAnsi="Times New Roman" w:cs="Times New Roman"/>
          <w:sz w:val="28"/>
          <w:szCs w:val="28"/>
        </w:rPr>
        <w:t xml:space="preserve"> Окружающего мира на тему «Золотое кольцо». Было деление на группы по городам, каждый выбирал открытку с городом. Далее данаинформация о городах через страницы учебника, </w:t>
      </w:r>
      <w:r>
        <w:rPr>
          <w:rFonts w:ascii="Times New Roman" w:hAnsi="Times New Roman" w:cs="Times New Roman"/>
          <w:sz w:val="28"/>
          <w:szCs w:val="28"/>
          <w:lang w:val="en-US"/>
        </w:rPr>
        <w:t>QR</w:t>
      </w:r>
      <w:r w:rsidRPr="000247C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 видеоинформацией</w:t>
      </w:r>
      <w:r w:rsidR="00C66CE6">
        <w:rPr>
          <w:rFonts w:ascii="Times New Roman" w:hAnsi="Times New Roman" w:cs="Times New Roman"/>
          <w:sz w:val="28"/>
          <w:szCs w:val="28"/>
        </w:rPr>
        <w:t>, статья из журнала, фотографии достопримечательностей, история основания, предметы, которыми прославился город. Группе нужно было распределить роли и оформить маршрутную карту. Время на выбор информации и оформление было определено. После этого дети представляли свою работу и вывешивали свой маршрут на доску, так было оформлено «Золотое кольцо». Во время представления остальные работали в индивидуальных листах, записывали информацию. Оценка работы каждого участника и подведение итогов.</w:t>
      </w:r>
    </w:p>
    <w:p w:rsidR="00562F2D" w:rsidRPr="004E2A14" w:rsidRDefault="00C66CE6" w:rsidP="004E2A1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Уроки по математике «Объемные фигуры» и «Геометрические фигуры»</w:t>
      </w:r>
    </w:p>
    <w:p w:rsidR="00265CDF" w:rsidRPr="00C66CE6" w:rsidRDefault="00C66CE6" w:rsidP="00C66CE6">
      <w:pPr>
        <w:pStyle w:val="c2"/>
        <w:shd w:val="clear" w:color="auto" w:fill="FFFFFF"/>
        <w:spacing w:before="0" w:after="0"/>
        <w:ind w:firstLine="709"/>
        <w:jc w:val="both"/>
        <w:rPr>
          <w:color w:val="000000" w:themeColor="text1"/>
          <w:sz w:val="28"/>
          <w:szCs w:val="28"/>
        </w:rPr>
      </w:pPr>
      <w:r w:rsidRPr="00C66CE6">
        <w:rPr>
          <w:rStyle w:val="c1"/>
          <w:b/>
          <w:color w:val="000000" w:themeColor="text1"/>
          <w:sz w:val="28"/>
          <w:szCs w:val="28"/>
        </w:rPr>
        <w:t>Роль учителя</w:t>
      </w:r>
      <w:r>
        <w:rPr>
          <w:rStyle w:val="c1"/>
          <w:b/>
          <w:color w:val="000000" w:themeColor="text1"/>
          <w:sz w:val="28"/>
          <w:szCs w:val="28"/>
        </w:rPr>
        <w:t>:</w:t>
      </w:r>
      <w:r>
        <w:rPr>
          <w:rStyle w:val="c1"/>
          <w:color w:val="000000" w:themeColor="text1"/>
          <w:sz w:val="28"/>
          <w:szCs w:val="28"/>
        </w:rPr>
        <w:t xml:space="preserve"> Огромная подготовка. </w:t>
      </w:r>
      <w:r w:rsidR="00562F2D" w:rsidRPr="004E2A14">
        <w:rPr>
          <w:rStyle w:val="c1"/>
          <w:color w:val="000000" w:themeColor="text1"/>
          <w:sz w:val="28"/>
          <w:szCs w:val="28"/>
        </w:rPr>
        <w:t xml:space="preserve">Во время групповой работы контролирую </w:t>
      </w:r>
      <w:r w:rsidR="009B63F7">
        <w:rPr>
          <w:rStyle w:val="c1"/>
          <w:color w:val="000000" w:themeColor="text1"/>
          <w:sz w:val="28"/>
          <w:szCs w:val="28"/>
        </w:rPr>
        <w:t xml:space="preserve">её </w:t>
      </w:r>
      <w:r w:rsidR="00562F2D" w:rsidRPr="004E2A14">
        <w:rPr>
          <w:rStyle w:val="c1"/>
          <w:color w:val="000000" w:themeColor="text1"/>
          <w:sz w:val="28"/>
          <w:szCs w:val="28"/>
        </w:rPr>
        <w:t>ход</w:t>
      </w:r>
      <w:r w:rsidR="009B63F7">
        <w:rPr>
          <w:rStyle w:val="c1"/>
          <w:color w:val="000000" w:themeColor="text1"/>
          <w:sz w:val="28"/>
          <w:szCs w:val="28"/>
        </w:rPr>
        <w:t>,</w:t>
      </w:r>
      <w:r w:rsidR="00562F2D" w:rsidRPr="004E2A14">
        <w:rPr>
          <w:rStyle w:val="c1"/>
          <w:color w:val="000000" w:themeColor="text1"/>
          <w:sz w:val="28"/>
          <w:szCs w:val="28"/>
        </w:rPr>
        <w:t xml:space="preserve"> отвечаю на вопросы, регулирую порядок работы, в случае необходимости оказываю помощь отдельным ученикам или группе в целом.</w:t>
      </w:r>
      <w:r>
        <w:rPr>
          <w:rStyle w:val="c1"/>
          <w:color w:val="000000" w:themeColor="text1"/>
          <w:sz w:val="28"/>
          <w:szCs w:val="28"/>
        </w:rPr>
        <w:t xml:space="preserve"> </w:t>
      </w:r>
      <w:r w:rsidR="006A6FFF">
        <w:rPr>
          <w:sz w:val="28"/>
          <w:szCs w:val="28"/>
        </w:rPr>
        <w:t xml:space="preserve">Большая роль </w:t>
      </w:r>
      <w:r w:rsidR="006A6FFF" w:rsidRPr="004E2A14">
        <w:rPr>
          <w:sz w:val="28"/>
          <w:szCs w:val="28"/>
        </w:rPr>
        <w:t xml:space="preserve">организатора, то есть он строит взаимодействие учащихся с учебным окружением, координирует выполнение заданий и при необходимости консультирует. </w:t>
      </w:r>
      <w:r w:rsidR="006A6FFF">
        <w:rPr>
          <w:sz w:val="28"/>
          <w:szCs w:val="28"/>
        </w:rPr>
        <w:t xml:space="preserve">Далее </w:t>
      </w:r>
      <w:r>
        <w:rPr>
          <w:sz w:val="28"/>
          <w:szCs w:val="28"/>
        </w:rPr>
        <w:t>представление работ группами и организация рефлексии.</w:t>
      </w:r>
    </w:p>
    <w:p w:rsidR="00265CDF" w:rsidRPr="004E2A14" w:rsidRDefault="00265CDF" w:rsidP="004E2A1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2A14">
        <w:rPr>
          <w:rFonts w:ascii="Times New Roman" w:hAnsi="Times New Roman" w:cs="Times New Roman"/>
          <w:sz w:val="28"/>
          <w:szCs w:val="28"/>
        </w:rPr>
        <w:t xml:space="preserve">     Важным моментом при этом является то, что ученики не только тренируются или повторяют пройденный материал, но обучаются стратегиям самостоятельного обучения, вырабатывают </w:t>
      </w:r>
      <w:r w:rsidRPr="004E2A14">
        <w:rPr>
          <w:rFonts w:ascii="Times New Roman" w:hAnsi="Times New Roman" w:cs="Times New Roman"/>
          <w:color w:val="000000" w:themeColor="text1"/>
          <w:sz w:val="28"/>
          <w:szCs w:val="28"/>
        </w:rPr>
        <w:t>умение действовать сообща.</w:t>
      </w:r>
    </w:p>
    <w:p w:rsidR="00FC7A83" w:rsidRPr="006A6FFF" w:rsidRDefault="006A6FFF" w:rsidP="004E2A1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</w:t>
      </w:r>
      <w:r w:rsidR="00FC7A83" w:rsidRPr="006A6FFF">
        <w:rPr>
          <w:rFonts w:ascii="Times New Roman" w:hAnsi="Times New Roman" w:cs="Times New Roman"/>
          <w:b/>
          <w:sz w:val="28"/>
          <w:szCs w:val="28"/>
        </w:rPr>
        <w:t>Для того, чтобы урок прошел успешно и продуктивно педагогу необходимо соблюдать ряд правил:</w:t>
      </w:r>
    </w:p>
    <w:p w:rsidR="00FC7A83" w:rsidRPr="004E2A14" w:rsidRDefault="00FC7A83" w:rsidP="004E2A1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2A14">
        <w:rPr>
          <w:rFonts w:ascii="Times New Roman" w:hAnsi="Times New Roman" w:cs="Times New Roman"/>
          <w:sz w:val="28"/>
          <w:szCs w:val="28"/>
        </w:rPr>
        <w:t>•</w:t>
      </w:r>
      <w:r w:rsidRPr="004E2A14">
        <w:rPr>
          <w:rFonts w:ascii="Times New Roman" w:hAnsi="Times New Roman" w:cs="Times New Roman"/>
          <w:sz w:val="28"/>
          <w:szCs w:val="28"/>
        </w:rPr>
        <w:tab/>
        <w:t xml:space="preserve">на начальном этапе урока необходимо </w:t>
      </w:r>
      <w:r w:rsidRPr="009B63F7">
        <w:rPr>
          <w:rFonts w:ascii="Times New Roman" w:hAnsi="Times New Roman" w:cs="Times New Roman"/>
          <w:b/>
          <w:sz w:val="28"/>
          <w:szCs w:val="28"/>
        </w:rPr>
        <w:t>создать мотивацию</w:t>
      </w:r>
      <w:r w:rsidRPr="004E2A14">
        <w:rPr>
          <w:rFonts w:ascii="Times New Roman" w:hAnsi="Times New Roman" w:cs="Times New Roman"/>
          <w:sz w:val="28"/>
          <w:szCs w:val="28"/>
        </w:rPr>
        <w:t xml:space="preserve"> для работы, совместно поставить задачи – для чего это нужно и определить правила поведения на уроке;</w:t>
      </w:r>
    </w:p>
    <w:p w:rsidR="00FC7A83" w:rsidRPr="004E2A14" w:rsidRDefault="00FC7A83" w:rsidP="004E2A1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2A14">
        <w:rPr>
          <w:rFonts w:ascii="Times New Roman" w:hAnsi="Times New Roman" w:cs="Times New Roman"/>
          <w:sz w:val="28"/>
          <w:szCs w:val="28"/>
        </w:rPr>
        <w:t>•</w:t>
      </w:r>
      <w:r w:rsidRPr="004E2A14">
        <w:rPr>
          <w:rFonts w:ascii="Times New Roman" w:hAnsi="Times New Roman" w:cs="Times New Roman"/>
          <w:sz w:val="28"/>
          <w:szCs w:val="28"/>
        </w:rPr>
        <w:tab/>
        <w:t xml:space="preserve">необходимо показать учащимся </w:t>
      </w:r>
      <w:r w:rsidRPr="009B63F7">
        <w:rPr>
          <w:rFonts w:ascii="Times New Roman" w:hAnsi="Times New Roman" w:cs="Times New Roman"/>
          <w:b/>
          <w:sz w:val="28"/>
          <w:szCs w:val="28"/>
        </w:rPr>
        <w:t>разнообразие заданий</w:t>
      </w:r>
      <w:r w:rsidRPr="004E2A14">
        <w:rPr>
          <w:rFonts w:ascii="Times New Roman" w:hAnsi="Times New Roman" w:cs="Times New Roman"/>
          <w:sz w:val="28"/>
          <w:szCs w:val="28"/>
        </w:rPr>
        <w:t>, возможности выбора заданий;</w:t>
      </w:r>
    </w:p>
    <w:p w:rsidR="00FC7A83" w:rsidRPr="004E2A14" w:rsidRDefault="00FC7A83" w:rsidP="004E2A1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2A14">
        <w:rPr>
          <w:rFonts w:ascii="Times New Roman" w:hAnsi="Times New Roman" w:cs="Times New Roman"/>
          <w:sz w:val="28"/>
          <w:szCs w:val="28"/>
        </w:rPr>
        <w:t>•</w:t>
      </w:r>
      <w:r w:rsidRPr="004E2A14">
        <w:rPr>
          <w:rFonts w:ascii="Times New Roman" w:hAnsi="Times New Roman" w:cs="Times New Roman"/>
          <w:sz w:val="28"/>
          <w:szCs w:val="28"/>
        </w:rPr>
        <w:tab/>
        <w:t xml:space="preserve">определить время работы и четко </w:t>
      </w:r>
      <w:r w:rsidRPr="009B63F7">
        <w:rPr>
          <w:rFonts w:ascii="Times New Roman" w:hAnsi="Times New Roman" w:cs="Times New Roman"/>
          <w:b/>
          <w:sz w:val="28"/>
          <w:szCs w:val="28"/>
        </w:rPr>
        <w:t>соблюдать временной интервал</w:t>
      </w:r>
      <w:r w:rsidRPr="004E2A14">
        <w:rPr>
          <w:rFonts w:ascii="Times New Roman" w:hAnsi="Times New Roman" w:cs="Times New Roman"/>
          <w:sz w:val="28"/>
          <w:szCs w:val="28"/>
        </w:rPr>
        <w:t>;</w:t>
      </w:r>
    </w:p>
    <w:p w:rsidR="00FC7A83" w:rsidRPr="004E2A14" w:rsidRDefault="00FC7A83" w:rsidP="004E2A1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2A14">
        <w:rPr>
          <w:rFonts w:ascii="Times New Roman" w:hAnsi="Times New Roman" w:cs="Times New Roman"/>
          <w:sz w:val="28"/>
          <w:szCs w:val="28"/>
        </w:rPr>
        <w:t>•</w:t>
      </w:r>
      <w:r w:rsidRPr="004E2A14">
        <w:rPr>
          <w:rFonts w:ascii="Times New Roman" w:hAnsi="Times New Roman" w:cs="Times New Roman"/>
          <w:sz w:val="28"/>
          <w:szCs w:val="28"/>
        </w:rPr>
        <w:tab/>
        <w:t xml:space="preserve">подготовить </w:t>
      </w:r>
      <w:r w:rsidRPr="009B63F7">
        <w:rPr>
          <w:rFonts w:ascii="Times New Roman" w:hAnsi="Times New Roman" w:cs="Times New Roman"/>
          <w:b/>
          <w:sz w:val="28"/>
          <w:szCs w:val="28"/>
        </w:rPr>
        <w:t>четкие инструкции по выполнению заданий</w:t>
      </w:r>
      <w:r w:rsidRPr="004E2A14">
        <w:rPr>
          <w:rFonts w:ascii="Times New Roman" w:hAnsi="Times New Roman" w:cs="Times New Roman"/>
          <w:sz w:val="28"/>
          <w:szCs w:val="28"/>
        </w:rPr>
        <w:t>, в которых указываются режим работы, последовательность выполнения действий;</w:t>
      </w:r>
    </w:p>
    <w:p w:rsidR="00FC7A83" w:rsidRPr="004E2A14" w:rsidRDefault="00FC7A83" w:rsidP="006A6F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2A14">
        <w:rPr>
          <w:rFonts w:ascii="Times New Roman" w:hAnsi="Times New Roman" w:cs="Times New Roman"/>
          <w:sz w:val="28"/>
          <w:szCs w:val="28"/>
        </w:rPr>
        <w:t>•</w:t>
      </w:r>
      <w:r w:rsidRPr="004E2A14">
        <w:rPr>
          <w:rFonts w:ascii="Times New Roman" w:hAnsi="Times New Roman" w:cs="Times New Roman"/>
          <w:sz w:val="28"/>
          <w:szCs w:val="28"/>
        </w:rPr>
        <w:tab/>
      </w:r>
      <w:r w:rsidRPr="009B63F7">
        <w:rPr>
          <w:rFonts w:ascii="Times New Roman" w:hAnsi="Times New Roman" w:cs="Times New Roman"/>
          <w:b/>
          <w:sz w:val="28"/>
          <w:szCs w:val="28"/>
        </w:rPr>
        <w:t>познакомить с источниками информации</w:t>
      </w:r>
      <w:r w:rsidRPr="004E2A14">
        <w:rPr>
          <w:rFonts w:ascii="Times New Roman" w:hAnsi="Times New Roman" w:cs="Times New Roman"/>
          <w:sz w:val="28"/>
          <w:szCs w:val="28"/>
        </w:rPr>
        <w:t>, которыми могут воспользоваться школьники.</w:t>
      </w:r>
    </w:p>
    <w:p w:rsidR="00FC7A83" w:rsidRPr="006A6FFF" w:rsidRDefault="00FC7A83" w:rsidP="006A6F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2A14">
        <w:rPr>
          <w:rFonts w:ascii="Times New Roman" w:hAnsi="Times New Roman" w:cs="Times New Roman"/>
          <w:sz w:val="28"/>
          <w:szCs w:val="28"/>
        </w:rPr>
        <w:t xml:space="preserve">    </w:t>
      </w:r>
      <w:r w:rsidRPr="006A6FFF">
        <w:rPr>
          <w:rFonts w:ascii="Times New Roman" w:hAnsi="Times New Roman" w:cs="Times New Roman"/>
          <w:sz w:val="28"/>
          <w:szCs w:val="28"/>
        </w:rPr>
        <w:t>Таким образом, обучение по группам одна из эффективных форм организации образовательной деятельности на уроках в начальной школе</w:t>
      </w:r>
      <w:r w:rsidR="006A6FFF" w:rsidRPr="006A6FFF">
        <w:rPr>
          <w:rFonts w:ascii="Times New Roman" w:hAnsi="Times New Roman" w:cs="Times New Roman"/>
          <w:sz w:val="28"/>
          <w:szCs w:val="28"/>
        </w:rPr>
        <w:t xml:space="preserve">. </w:t>
      </w:r>
      <w:r w:rsidRPr="006A6FFF">
        <w:rPr>
          <w:rFonts w:ascii="Times New Roman" w:hAnsi="Times New Roman" w:cs="Times New Roman"/>
          <w:color w:val="000000"/>
          <w:sz w:val="28"/>
          <w:szCs w:val="28"/>
        </w:rPr>
        <w:t>Групповая форма обучения даёт большой эффект не только в обучении, но и в воспитании учащихся. Учащиеся, объединившиеся в одну группу, привыкают работать вместе, учатся находить общий язык и преодолевать сложности общения. Сильные учащиеся начинают чувствовать ответственность за более слабых учащихся, а те стараются показать себя в группе с лучшей стороны.</w:t>
      </w:r>
      <w:r w:rsidR="00313679" w:rsidRPr="006A6FFF">
        <w:rPr>
          <w:rFonts w:ascii="Times New Roman" w:hAnsi="Times New Roman" w:cs="Times New Roman"/>
          <w:color w:val="000000"/>
          <w:sz w:val="28"/>
          <w:szCs w:val="28"/>
        </w:rPr>
        <w:t xml:space="preserve"> Таким образом, «Тот, кто учит, тот и учится».</w:t>
      </w:r>
    </w:p>
    <w:p w:rsidR="00FC7A83" w:rsidRDefault="00FC7A83" w:rsidP="004E2A1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6FFF" w:rsidRPr="004E2A14" w:rsidRDefault="006A6FFF" w:rsidP="004E2A1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65CDF" w:rsidRPr="004E2A14" w:rsidRDefault="00265CDF" w:rsidP="004E2A1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E2A14">
        <w:rPr>
          <w:rFonts w:ascii="Times New Roman" w:hAnsi="Times New Roman" w:cs="Times New Roman"/>
          <w:b/>
          <w:sz w:val="28"/>
          <w:szCs w:val="28"/>
        </w:rPr>
        <w:t>Используемая литература:</w:t>
      </w:r>
    </w:p>
    <w:p w:rsidR="00FC7A83" w:rsidRPr="00672378" w:rsidRDefault="00FC7A83" w:rsidP="004E2A1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67237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Бурлинова О.В. Парная работа на уроках в начальной школе. </w:t>
      </w:r>
      <w:hyperlink r:id="rId10" w:history="1">
        <w:r w:rsidRPr="00672378">
          <w:rPr>
            <w:rStyle w:val="a5"/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https://nsportal.ru/nachalnaya-shkola/obshchepedagogicheskie-tekhnologii/2012/11/18/parnaya-rabota-na-urokakh-v</w:t>
        </w:r>
      </w:hyperlink>
    </w:p>
    <w:p w:rsidR="00FC7A83" w:rsidRPr="00672378" w:rsidRDefault="00FC7A83" w:rsidP="004E2A1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72378" w:rsidRDefault="00FC7A83" w:rsidP="004E2A14">
      <w:pPr>
        <w:pStyle w:val="1"/>
        <w:pBdr>
          <w:bottom w:val="single" w:sz="6" w:space="0" w:color="D6DDB9"/>
        </w:pBdr>
        <w:shd w:val="clear" w:color="auto" w:fill="FFFFFF"/>
        <w:spacing w:before="0" w:beforeAutospacing="0" w:after="0" w:afterAutospacing="0"/>
        <w:ind w:right="150"/>
        <w:jc w:val="both"/>
        <w:rPr>
          <w:rStyle w:val="a5"/>
          <w:sz w:val="28"/>
          <w:szCs w:val="28"/>
        </w:rPr>
      </w:pPr>
      <w:r w:rsidRPr="00672378">
        <w:rPr>
          <w:b w:val="0"/>
          <w:sz w:val="28"/>
          <w:szCs w:val="28"/>
        </w:rPr>
        <w:t xml:space="preserve">Дашиева Ц.С. «Использование технологии «Коллективный способ обучения» на уроках в начальной школе» </w:t>
      </w:r>
      <w:hyperlink r:id="rId11" w:history="1"/>
      <w:r w:rsidR="00F15021">
        <w:rPr>
          <w:rStyle w:val="a5"/>
          <w:sz w:val="28"/>
          <w:szCs w:val="28"/>
        </w:rPr>
        <w:t xml:space="preserve"> </w:t>
      </w:r>
    </w:p>
    <w:p w:rsidR="00313679" w:rsidRPr="00F15021" w:rsidRDefault="00F15021" w:rsidP="004E2A14">
      <w:pPr>
        <w:pStyle w:val="1"/>
        <w:pBdr>
          <w:bottom w:val="single" w:sz="6" w:space="0" w:color="D6DDB9"/>
        </w:pBdr>
        <w:shd w:val="clear" w:color="auto" w:fill="FFFFFF"/>
        <w:spacing w:before="0" w:beforeAutospacing="0" w:after="0" w:afterAutospacing="0"/>
        <w:ind w:right="150"/>
        <w:jc w:val="both"/>
        <w:rPr>
          <w:b w:val="0"/>
          <w:sz w:val="28"/>
          <w:szCs w:val="28"/>
        </w:rPr>
      </w:pPr>
      <w:hyperlink r:id="rId12" w:history="1">
        <w:r w:rsidRPr="004D5E52">
          <w:rPr>
            <w:rStyle w:val="a5"/>
            <w:b w:val="0"/>
            <w:sz w:val="28"/>
            <w:szCs w:val="28"/>
            <w:lang w:val="en-US"/>
          </w:rPr>
          <w:t>https</w:t>
        </w:r>
        <w:r w:rsidRPr="004D5E52">
          <w:rPr>
            <w:rStyle w:val="a5"/>
            <w:b w:val="0"/>
            <w:sz w:val="28"/>
            <w:szCs w:val="28"/>
          </w:rPr>
          <w:t>://</w:t>
        </w:r>
        <w:r w:rsidRPr="004D5E52">
          <w:rPr>
            <w:rStyle w:val="a5"/>
            <w:b w:val="0"/>
            <w:sz w:val="28"/>
            <w:szCs w:val="28"/>
            <w:lang w:val="en-US"/>
          </w:rPr>
          <w:t>nsportal</w:t>
        </w:r>
        <w:r w:rsidRPr="004D5E52">
          <w:rPr>
            <w:rStyle w:val="a5"/>
            <w:b w:val="0"/>
            <w:sz w:val="28"/>
            <w:szCs w:val="28"/>
          </w:rPr>
          <w:t>.</w:t>
        </w:r>
        <w:r w:rsidRPr="004D5E52">
          <w:rPr>
            <w:rStyle w:val="a5"/>
            <w:b w:val="0"/>
            <w:sz w:val="28"/>
            <w:szCs w:val="28"/>
            <w:lang w:val="en-US"/>
          </w:rPr>
          <w:t>ru</w:t>
        </w:r>
        <w:r w:rsidRPr="004D5E52">
          <w:rPr>
            <w:rStyle w:val="a5"/>
            <w:b w:val="0"/>
            <w:sz w:val="28"/>
            <w:szCs w:val="28"/>
          </w:rPr>
          <w:t>/</w:t>
        </w:r>
        <w:r w:rsidRPr="004D5E52">
          <w:rPr>
            <w:rStyle w:val="a5"/>
            <w:b w:val="0"/>
            <w:sz w:val="28"/>
            <w:szCs w:val="28"/>
            <w:lang w:val="en-US"/>
          </w:rPr>
          <w:t>nachalnaya</w:t>
        </w:r>
        <w:r w:rsidRPr="004D5E52">
          <w:rPr>
            <w:rStyle w:val="a5"/>
            <w:b w:val="0"/>
            <w:sz w:val="28"/>
            <w:szCs w:val="28"/>
          </w:rPr>
          <w:t>-</w:t>
        </w:r>
        <w:r w:rsidRPr="004D5E52">
          <w:rPr>
            <w:rStyle w:val="a5"/>
            <w:b w:val="0"/>
            <w:sz w:val="28"/>
            <w:szCs w:val="28"/>
            <w:lang w:val="en-US"/>
          </w:rPr>
          <w:t>shkola</w:t>
        </w:r>
        <w:r w:rsidRPr="004D5E52">
          <w:rPr>
            <w:rStyle w:val="a5"/>
            <w:b w:val="0"/>
            <w:sz w:val="28"/>
            <w:szCs w:val="28"/>
          </w:rPr>
          <w:t>/</w:t>
        </w:r>
        <w:r w:rsidRPr="004D5E52">
          <w:rPr>
            <w:rStyle w:val="a5"/>
            <w:b w:val="0"/>
            <w:sz w:val="28"/>
            <w:szCs w:val="28"/>
            <w:lang w:val="en-US"/>
          </w:rPr>
          <w:t>materialy</w:t>
        </w:r>
        <w:r w:rsidRPr="004D5E52">
          <w:rPr>
            <w:rStyle w:val="a5"/>
            <w:b w:val="0"/>
            <w:sz w:val="28"/>
            <w:szCs w:val="28"/>
          </w:rPr>
          <w:t>-</w:t>
        </w:r>
        <w:r w:rsidRPr="004D5E52">
          <w:rPr>
            <w:rStyle w:val="a5"/>
            <w:b w:val="0"/>
            <w:sz w:val="28"/>
            <w:szCs w:val="28"/>
            <w:lang w:val="en-US"/>
          </w:rPr>
          <w:t>mo</w:t>
        </w:r>
        <w:r w:rsidRPr="004D5E52">
          <w:rPr>
            <w:rStyle w:val="a5"/>
            <w:b w:val="0"/>
            <w:sz w:val="28"/>
            <w:szCs w:val="28"/>
          </w:rPr>
          <w:t>/2021/03/04/</w:t>
        </w:r>
        <w:r w:rsidRPr="004D5E52">
          <w:rPr>
            <w:rStyle w:val="a5"/>
            <w:b w:val="0"/>
            <w:sz w:val="28"/>
            <w:szCs w:val="28"/>
            <w:lang w:val="en-US"/>
          </w:rPr>
          <w:t>ispolzovanie</w:t>
        </w:r>
        <w:r w:rsidRPr="004D5E52">
          <w:rPr>
            <w:rStyle w:val="a5"/>
            <w:b w:val="0"/>
            <w:sz w:val="28"/>
            <w:szCs w:val="28"/>
          </w:rPr>
          <w:t>-</w:t>
        </w:r>
        <w:r w:rsidRPr="004D5E52">
          <w:rPr>
            <w:rStyle w:val="a5"/>
            <w:b w:val="0"/>
            <w:sz w:val="28"/>
            <w:szCs w:val="28"/>
            <w:lang w:val="en-US"/>
          </w:rPr>
          <w:t>tehnologii</w:t>
        </w:r>
        <w:r w:rsidRPr="004D5E52">
          <w:rPr>
            <w:rStyle w:val="a5"/>
            <w:b w:val="0"/>
            <w:sz w:val="28"/>
            <w:szCs w:val="28"/>
          </w:rPr>
          <w:t>-</w:t>
        </w:r>
        <w:r w:rsidRPr="004D5E52">
          <w:rPr>
            <w:rStyle w:val="a5"/>
            <w:b w:val="0"/>
            <w:sz w:val="28"/>
            <w:szCs w:val="28"/>
            <w:lang w:val="en-US"/>
          </w:rPr>
          <w:t>kollektivnyy</w:t>
        </w:r>
        <w:r w:rsidRPr="004D5E52">
          <w:rPr>
            <w:rStyle w:val="a5"/>
            <w:b w:val="0"/>
            <w:sz w:val="28"/>
            <w:szCs w:val="28"/>
          </w:rPr>
          <w:t>-</w:t>
        </w:r>
        <w:r w:rsidRPr="004D5E52">
          <w:rPr>
            <w:rStyle w:val="a5"/>
            <w:b w:val="0"/>
            <w:sz w:val="28"/>
            <w:szCs w:val="28"/>
            <w:lang w:val="en-US"/>
          </w:rPr>
          <w:t>sposob</w:t>
        </w:r>
        <w:r w:rsidRPr="004D5E52">
          <w:rPr>
            <w:rStyle w:val="a5"/>
            <w:b w:val="0"/>
            <w:sz w:val="28"/>
            <w:szCs w:val="28"/>
          </w:rPr>
          <w:t>-</w:t>
        </w:r>
        <w:r w:rsidRPr="004D5E52">
          <w:rPr>
            <w:rStyle w:val="a5"/>
            <w:b w:val="0"/>
            <w:sz w:val="28"/>
            <w:szCs w:val="28"/>
            <w:lang w:val="en-US"/>
          </w:rPr>
          <w:t>obucheniya</w:t>
        </w:r>
        <w:r w:rsidRPr="004D5E52">
          <w:rPr>
            <w:rStyle w:val="a5"/>
            <w:b w:val="0"/>
            <w:sz w:val="28"/>
            <w:szCs w:val="28"/>
          </w:rPr>
          <w:t>-</w:t>
        </w:r>
        <w:r w:rsidRPr="004D5E52">
          <w:rPr>
            <w:rStyle w:val="a5"/>
            <w:b w:val="0"/>
            <w:sz w:val="28"/>
            <w:szCs w:val="28"/>
            <w:lang w:val="en-US"/>
          </w:rPr>
          <w:t>na</w:t>
        </w:r>
      </w:hyperlink>
    </w:p>
    <w:p w:rsidR="00F15021" w:rsidRPr="00F15021" w:rsidRDefault="00F15021" w:rsidP="004E2A14">
      <w:pPr>
        <w:pStyle w:val="1"/>
        <w:pBdr>
          <w:bottom w:val="single" w:sz="6" w:space="0" w:color="D6DDB9"/>
        </w:pBdr>
        <w:shd w:val="clear" w:color="auto" w:fill="FFFFFF"/>
        <w:spacing w:before="0" w:beforeAutospacing="0" w:after="0" w:afterAutospacing="0"/>
        <w:ind w:right="150"/>
        <w:jc w:val="both"/>
        <w:rPr>
          <w:b w:val="0"/>
          <w:sz w:val="28"/>
          <w:szCs w:val="28"/>
        </w:rPr>
      </w:pPr>
      <w:bookmarkStart w:id="0" w:name="_GoBack"/>
      <w:bookmarkEnd w:id="0"/>
    </w:p>
    <w:p w:rsidR="00FC7A83" w:rsidRPr="00672378" w:rsidRDefault="005E1F51" w:rsidP="00313679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3" w:tgtFrame="_blank" w:history="1">
        <w:r w:rsidR="00313679" w:rsidRPr="00672378">
          <w:rPr>
            <w:rStyle w:val="a5"/>
            <w:rFonts w:ascii="Times New Roman" w:hAnsi="Times New Roman" w:cs="Times New Roman"/>
            <w:bCs/>
            <w:color w:val="auto"/>
            <w:sz w:val="28"/>
            <w:szCs w:val="28"/>
            <w:shd w:val="clear" w:color="auto" w:fill="FFFFFF"/>
          </w:rPr>
          <w:t>Фалалеева С</w:t>
        </w:r>
      </w:hyperlink>
      <w:r w:rsidR="00313679" w:rsidRPr="00672378">
        <w:rPr>
          <w:rFonts w:ascii="Times New Roman" w:hAnsi="Times New Roman" w:cs="Times New Roman"/>
          <w:sz w:val="28"/>
          <w:szCs w:val="28"/>
        </w:rPr>
        <w:t xml:space="preserve">.В. Технология КСО на уроках в начальных классах . </w:t>
      </w:r>
      <w:hyperlink r:id="rId14" w:history="1">
        <w:r w:rsidR="00313679" w:rsidRPr="00672378">
          <w:rPr>
            <w:rStyle w:val="a5"/>
            <w:rFonts w:ascii="Times New Roman" w:hAnsi="Times New Roman" w:cs="Times New Roman"/>
            <w:sz w:val="28"/>
            <w:szCs w:val="28"/>
          </w:rPr>
          <w:t>https://infourok.ru/tehnologiya-kso-na-urokah-v-nachalnih-klassah-2746510.html</w:t>
        </w:r>
      </w:hyperlink>
    </w:p>
    <w:p w:rsidR="00313679" w:rsidRPr="00672378" w:rsidRDefault="00313679" w:rsidP="00313679">
      <w:pPr>
        <w:tabs>
          <w:tab w:val="left" w:pos="142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72378" w:rsidRDefault="00FC7A83" w:rsidP="00672378">
      <w:pPr>
        <w:pBdr>
          <w:bottom w:val="single" w:sz="6" w:space="0" w:color="D6DDB9"/>
        </w:pBdr>
        <w:spacing w:after="0" w:line="240" w:lineRule="auto"/>
        <w:ind w:left="150" w:right="150"/>
        <w:jc w:val="both"/>
        <w:outlineLvl w:val="0"/>
        <w:rPr>
          <w:sz w:val="28"/>
          <w:szCs w:val="28"/>
        </w:rPr>
      </w:pPr>
      <w:r w:rsidRPr="0067237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Панченко Г.С. Технология групповой работы на уроках в начальной школе</w:t>
      </w:r>
      <w:r w:rsidRPr="0067237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br/>
      </w:r>
      <w:hyperlink r:id="rId15" w:history="1">
        <w:r w:rsidRPr="00672378">
          <w:rPr>
            <w:rStyle w:val="a5"/>
            <w:rFonts w:ascii="Times New Roman" w:eastAsia="Times New Roman" w:hAnsi="Times New Roman" w:cs="Times New Roman"/>
            <w:bCs/>
            <w:color w:val="auto"/>
            <w:kern w:val="36"/>
            <w:sz w:val="28"/>
            <w:szCs w:val="28"/>
            <w:lang w:eastAsia="ru-RU"/>
          </w:rPr>
          <w:t>https://nsportal.ru/nachalnaya-shkola/raznoe/2016/10/30/tehnologiya-gruppovoy-raboty-na-urokah-v-nachalnoy-shkole</w:t>
        </w:r>
      </w:hyperlink>
    </w:p>
    <w:p w:rsidR="00672378" w:rsidRPr="00672378" w:rsidRDefault="00672378" w:rsidP="00672378">
      <w:pPr>
        <w:pBdr>
          <w:bottom w:val="single" w:sz="6" w:space="0" w:color="D6DDB9"/>
        </w:pBdr>
        <w:spacing w:after="0" w:line="240" w:lineRule="auto"/>
        <w:ind w:left="150" w:right="150"/>
        <w:jc w:val="both"/>
        <w:outlineLvl w:val="0"/>
        <w:rPr>
          <w:sz w:val="28"/>
          <w:szCs w:val="28"/>
        </w:rPr>
      </w:pPr>
    </w:p>
    <w:p w:rsidR="0076515B" w:rsidRPr="00672378" w:rsidRDefault="00FC7A83" w:rsidP="00672378">
      <w:pPr>
        <w:spacing w:after="0" w:line="240" w:lineRule="auto"/>
        <w:ind w:left="150"/>
        <w:jc w:val="both"/>
        <w:rPr>
          <w:rFonts w:ascii="Times New Roman" w:hAnsi="Times New Roman" w:cs="Times New Roman"/>
          <w:sz w:val="24"/>
          <w:szCs w:val="24"/>
        </w:rPr>
      </w:pPr>
      <w:r w:rsidRPr="00313679">
        <w:rPr>
          <w:rFonts w:ascii="Times New Roman" w:hAnsi="Times New Roman" w:cs="Times New Roman"/>
          <w:sz w:val="24"/>
          <w:szCs w:val="24"/>
        </w:rPr>
        <w:t>Селевко, Г. К. Современные образовательные технологии: Учебное пособие / Г. К. Селевко. – М.: Народное образование, 1998. – 256 с.</w:t>
      </w:r>
    </w:p>
    <w:sectPr w:rsidR="0076515B" w:rsidRPr="00672378" w:rsidSect="001D37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E1F51" w:rsidRDefault="005E1F51">
      <w:pPr>
        <w:spacing w:after="0" w:line="240" w:lineRule="auto"/>
      </w:pPr>
      <w:r>
        <w:separator/>
      </w:r>
    </w:p>
  </w:endnote>
  <w:endnote w:type="continuationSeparator" w:id="0">
    <w:p w:rsidR="005E1F51" w:rsidRDefault="005E1F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E1F51" w:rsidRDefault="005E1F51">
      <w:pPr>
        <w:spacing w:after="0" w:line="240" w:lineRule="auto"/>
      </w:pPr>
      <w:r>
        <w:separator/>
      </w:r>
    </w:p>
  </w:footnote>
  <w:footnote w:type="continuationSeparator" w:id="0">
    <w:p w:rsidR="005E1F51" w:rsidRDefault="005E1F5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50508"/>
    <w:multiLevelType w:val="multilevel"/>
    <w:tmpl w:val="6A4E8A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24538AF"/>
    <w:multiLevelType w:val="multilevel"/>
    <w:tmpl w:val="9D8474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4295A6A"/>
    <w:multiLevelType w:val="hybridMultilevel"/>
    <w:tmpl w:val="A842946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5805CF"/>
    <w:multiLevelType w:val="hybridMultilevel"/>
    <w:tmpl w:val="EBAEF4D8"/>
    <w:lvl w:ilvl="0" w:tplc="04190001">
      <w:start w:val="1"/>
      <w:numFmt w:val="bullet"/>
      <w:lvlText w:val=""/>
      <w:lvlJc w:val="left"/>
      <w:pPr>
        <w:ind w:left="182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82" w:hanging="360"/>
      </w:pPr>
      <w:rPr>
        <w:rFonts w:ascii="Wingdings" w:hAnsi="Wingdings" w:hint="default"/>
      </w:rPr>
    </w:lvl>
  </w:abstractNum>
  <w:abstractNum w:abstractNumId="4" w15:restartNumberingAfterBreak="0">
    <w:nsid w:val="0C100218"/>
    <w:multiLevelType w:val="hybridMultilevel"/>
    <w:tmpl w:val="0752347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412EC2"/>
    <w:multiLevelType w:val="hybridMultilevel"/>
    <w:tmpl w:val="13D2CA8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67246E"/>
    <w:multiLevelType w:val="multilevel"/>
    <w:tmpl w:val="A74827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56965A7"/>
    <w:multiLevelType w:val="multilevel"/>
    <w:tmpl w:val="0CD0E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8910111"/>
    <w:multiLevelType w:val="hybridMultilevel"/>
    <w:tmpl w:val="5576F0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A9618F"/>
    <w:multiLevelType w:val="hybridMultilevel"/>
    <w:tmpl w:val="D29067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CD2BA1"/>
    <w:multiLevelType w:val="hybridMultilevel"/>
    <w:tmpl w:val="E28219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6F2808"/>
    <w:multiLevelType w:val="multilevel"/>
    <w:tmpl w:val="D700BC18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EE076CF"/>
    <w:multiLevelType w:val="multilevel"/>
    <w:tmpl w:val="5088CC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59003D9"/>
    <w:multiLevelType w:val="hybridMultilevel"/>
    <w:tmpl w:val="195071F0"/>
    <w:lvl w:ilvl="0" w:tplc="04190001">
      <w:start w:val="1"/>
      <w:numFmt w:val="bullet"/>
      <w:lvlText w:val=""/>
      <w:lvlJc w:val="left"/>
      <w:pPr>
        <w:ind w:left="11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55" w:hanging="360"/>
      </w:pPr>
      <w:rPr>
        <w:rFonts w:ascii="Wingdings" w:hAnsi="Wingdings" w:hint="default"/>
      </w:rPr>
    </w:lvl>
  </w:abstractNum>
  <w:abstractNum w:abstractNumId="14" w15:restartNumberingAfterBreak="0">
    <w:nsid w:val="38D17A42"/>
    <w:multiLevelType w:val="hybridMultilevel"/>
    <w:tmpl w:val="11D2E6B4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3C216FC7"/>
    <w:multiLevelType w:val="multilevel"/>
    <w:tmpl w:val="C896B6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89F39CF"/>
    <w:multiLevelType w:val="hybridMultilevel"/>
    <w:tmpl w:val="EAAC8316"/>
    <w:lvl w:ilvl="0" w:tplc="04190001">
      <w:start w:val="1"/>
      <w:numFmt w:val="bullet"/>
      <w:lvlText w:val=""/>
      <w:lvlJc w:val="left"/>
      <w:pPr>
        <w:ind w:left="15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06" w:hanging="360"/>
      </w:pPr>
      <w:rPr>
        <w:rFonts w:ascii="Wingdings" w:hAnsi="Wingdings" w:hint="default"/>
      </w:rPr>
    </w:lvl>
  </w:abstractNum>
  <w:abstractNum w:abstractNumId="17" w15:restartNumberingAfterBreak="0">
    <w:nsid w:val="576C11A2"/>
    <w:multiLevelType w:val="hybridMultilevel"/>
    <w:tmpl w:val="6860AAA8"/>
    <w:lvl w:ilvl="0" w:tplc="0419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8" w15:restartNumberingAfterBreak="0">
    <w:nsid w:val="59F6779F"/>
    <w:multiLevelType w:val="multilevel"/>
    <w:tmpl w:val="D4FA27CC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C1C5CA1"/>
    <w:multiLevelType w:val="multilevel"/>
    <w:tmpl w:val="B3D0CC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6405715"/>
    <w:multiLevelType w:val="hybridMultilevel"/>
    <w:tmpl w:val="0072876A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5"/>
  </w:num>
  <w:num w:numId="3">
    <w:abstractNumId w:val="19"/>
  </w:num>
  <w:num w:numId="4">
    <w:abstractNumId w:val="13"/>
  </w:num>
  <w:num w:numId="5">
    <w:abstractNumId w:val="9"/>
  </w:num>
  <w:num w:numId="6">
    <w:abstractNumId w:val="20"/>
  </w:num>
  <w:num w:numId="7">
    <w:abstractNumId w:val="14"/>
  </w:num>
  <w:num w:numId="8">
    <w:abstractNumId w:val="0"/>
  </w:num>
  <w:num w:numId="9">
    <w:abstractNumId w:val="18"/>
  </w:num>
  <w:num w:numId="10">
    <w:abstractNumId w:val="11"/>
  </w:num>
  <w:num w:numId="11">
    <w:abstractNumId w:val="2"/>
  </w:num>
  <w:num w:numId="12">
    <w:abstractNumId w:val="1"/>
  </w:num>
  <w:num w:numId="13">
    <w:abstractNumId w:val="12"/>
  </w:num>
  <w:num w:numId="14">
    <w:abstractNumId w:val="7"/>
  </w:num>
  <w:num w:numId="15">
    <w:abstractNumId w:val="10"/>
  </w:num>
  <w:num w:numId="16">
    <w:abstractNumId w:val="17"/>
  </w:num>
  <w:num w:numId="17">
    <w:abstractNumId w:val="5"/>
  </w:num>
  <w:num w:numId="18">
    <w:abstractNumId w:val="4"/>
  </w:num>
  <w:num w:numId="19">
    <w:abstractNumId w:val="8"/>
  </w:num>
  <w:num w:numId="20">
    <w:abstractNumId w:val="3"/>
  </w:num>
  <w:num w:numId="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C7A83"/>
    <w:rsid w:val="000247C8"/>
    <w:rsid w:val="00106008"/>
    <w:rsid w:val="00156BA4"/>
    <w:rsid w:val="001D3792"/>
    <w:rsid w:val="001D4082"/>
    <w:rsid w:val="002270F3"/>
    <w:rsid w:val="00265CDF"/>
    <w:rsid w:val="00293A2E"/>
    <w:rsid w:val="00295FAF"/>
    <w:rsid w:val="00313679"/>
    <w:rsid w:val="00405394"/>
    <w:rsid w:val="004E2A14"/>
    <w:rsid w:val="0051064D"/>
    <w:rsid w:val="00562F2D"/>
    <w:rsid w:val="00571CD1"/>
    <w:rsid w:val="005E1F51"/>
    <w:rsid w:val="00672378"/>
    <w:rsid w:val="0069310A"/>
    <w:rsid w:val="00696F20"/>
    <w:rsid w:val="006A6FFF"/>
    <w:rsid w:val="006C3A12"/>
    <w:rsid w:val="006C66C8"/>
    <w:rsid w:val="00757DA6"/>
    <w:rsid w:val="0076515B"/>
    <w:rsid w:val="007E2E78"/>
    <w:rsid w:val="00800779"/>
    <w:rsid w:val="00864932"/>
    <w:rsid w:val="008910A8"/>
    <w:rsid w:val="008B0A26"/>
    <w:rsid w:val="009B63F7"/>
    <w:rsid w:val="009D79A6"/>
    <w:rsid w:val="00A6494D"/>
    <w:rsid w:val="00B0635B"/>
    <w:rsid w:val="00B25607"/>
    <w:rsid w:val="00C66CE6"/>
    <w:rsid w:val="00D203EB"/>
    <w:rsid w:val="00D63889"/>
    <w:rsid w:val="00D65021"/>
    <w:rsid w:val="00E25C5E"/>
    <w:rsid w:val="00E43409"/>
    <w:rsid w:val="00E67643"/>
    <w:rsid w:val="00F15021"/>
    <w:rsid w:val="00FC7A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A21B0F"/>
  <w15:docId w15:val="{BBE96BC3-828E-49BB-B1F9-0DED37E2C5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7A83"/>
    <w:pPr>
      <w:spacing w:after="200" w:line="276" w:lineRule="auto"/>
    </w:pPr>
  </w:style>
  <w:style w:type="paragraph" w:styleId="1">
    <w:name w:val="heading 1"/>
    <w:basedOn w:val="a"/>
    <w:link w:val="10"/>
    <w:uiPriority w:val="9"/>
    <w:qFormat/>
    <w:rsid w:val="00FC7A8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C7A8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C7A8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C7A8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FC7A83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FC7A83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c1">
    <w:name w:val="c1"/>
    <w:basedOn w:val="a0"/>
    <w:rsid w:val="00FC7A83"/>
  </w:style>
  <w:style w:type="paragraph" w:styleId="a3">
    <w:name w:val="Normal (Web)"/>
    <w:basedOn w:val="a"/>
    <w:uiPriority w:val="99"/>
    <w:unhideWhenUsed/>
    <w:rsid w:val="00FC7A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FC7A83"/>
  </w:style>
  <w:style w:type="paragraph" w:styleId="a4">
    <w:name w:val="List Paragraph"/>
    <w:basedOn w:val="a"/>
    <w:uiPriority w:val="34"/>
    <w:qFormat/>
    <w:rsid w:val="00FC7A83"/>
    <w:pPr>
      <w:ind w:left="720"/>
      <w:contextualSpacing/>
    </w:pPr>
  </w:style>
  <w:style w:type="paragraph" w:customStyle="1" w:styleId="c2">
    <w:name w:val="c2"/>
    <w:basedOn w:val="a"/>
    <w:rsid w:val="00FC7A83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C7A83"/>
  </w:style>
  <w:style w:type="character" w:styleId="a5">
    <w:name w:val="Hyperlink"/>
    <w:basedOn w:val="a0"/>
    <w:uiPriority w:val="99"/>
    <w:unhideWhenUsed/>
    <w:rsid w:val="00FC7A83"/>
    <w:rPr>
      <w:color w:val="0000FF"/>
      <w:u w:val="single"/>
    </w:rPr>
  </w:style>
  <w:style w:type="character" w:styleId="a6">
    <w:name w:val="annotation reference"/>
    <w:basedOn w:val="a0"/>
    <w:uiPriority w:val="99"/>
    <w:semiHidden/>
    <w:unhideWhenUsed/>
    <w:rsid w:val="00FC7A83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FC7A83"/>
    <w:pPr>
      <w:spacing w:line="240" w:lineRule="auto"/>
    </w:pPr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FC7A83"/>
    <w:rPr>
      <w:sz w:val="20"/>
      <w:szCs w:val="20"/>
    </w:rPr>
  </w:style>
  <w:style w:type="paragraph" w:customStyle="1" w:styleId="c18">
    <w:name w:val="c18"/>
    <w:basedOn w:val="a"/>
    <w:rsid w:val="00FC7A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3">
    <w:name w:val="c23"/>
    <w:basedOn w:val="a"/>
    <w:rsid w:val="00FC7A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9">
    <w:name w:val="c29"/>
    <w:basedOn w:val="a"/>
    <w:rsid w:val="00FC7A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FC7A83"/>
  </w:style>
  <w:style w:type="character" w:customStyle="1" w:styleId="c13">
    <w:name w:val="c13"/>
    <w:basedOn w:val="a0"/>
    <w:rsid w:val="00FC7A83"/>
  </w:style>
  <w:style w:type="paragraph" w:styleId="a9">
    <w:name w:val="Balloon Text"/>
    <w:basedOn w:val="a"/>
    <w:link w:val="aa"/>
    <w:uiPriority w:val="99"/>
    <w:semiHidden/>
    <w:unhideWhenUsed/>
    <w:rsid w:val="00FC7A8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FC7A83"/>
    <w:rPr>
      <w:rFonts w:ascii="Segoe UI" w:hAnsi="Segoe UI" w:cs="Segoe UI"/>
      <w:sz w:val="18"/>
      <w:szCs w:val="18"/>
    </w:rPr>
  </w:style>
  <w:style w:type="character" w:styleId="ab">
    <w:name w:val="FollowedHyperlink"/>
    <w:basedOn w:val="a0"/>
    <w:uiPriority w:val="99"/>
    <w:semiHidden/>
    <w:unhideWhenUsed/>
    <w:rsid w:val="00FC7A83"/>
    <w:rPr>
      <w:color w:val="954F72" w:themeColor="followedHyperlink"/>
      <w:u w:val="single"/>
    </w:rPr>
  </w:style>
  <w:style w:type="paragraph" w:styleId="ac">
    <w:name w:val="annotation subject"/>
    <w:basedOn w:val="a7"/>
    <w:next w:val="a7"/>
    <w:link w:val="ad"/>
    <w:uiPriority w:val="99"/>
    <w:semiHidden/>
    <w:unhideWhenUsed/>
    <w:rsid w:val="00562F2D"/>
    <w:rPr>
      <w:b/>
      <w:bCs/>
    </w:rPr>
  </w:style>
  <w:style w:type="character" w:customStyle="1" w:styleId="ad">
    <w:name w:val="Тема примечания Знак"/>
    <w:basedOn w:val="a8"/>
    <w:link w:val="ac"/>
    <w:uiPriority w:val="99"/>
    <w:semiHidden/>
    <w:rsid w:val="00562F2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yperlink" Target="https://infourok.ru/user/falaleeva-svetlana-vitalevna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https://nsportal.ru/nachalnaya-shkola/materialy-mo/2021/03/04/ispolzovanie-tehnologii-kollektivnyy-sposob-obucheniya-na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nsportal.ru/nachalnaya-shkola/materialy-mo/2021/03/04/ispolzovanie-tehnologii-kollektivnyy-sposob-obucheniya-na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nsportal.ru/nachalnaya-shkola/raznoe/2016/10/30/tehnologiya-gruppovoy-raboty-na-urokah-v-nachalnoy-shkole" TargetMode="External"/><Relationship Id="rId10" Type="http://schemas.openxmlformats.org/officeDocument/2006/relationships/hyperlink" Target="https://nsportal.ru/nachalnaya-shkola/obshchepedagogicheskie-tekhnologii/2012/11/18/parnaya-rabota-na-urokakh-v" TargetMode="Externa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hyperlink" Target="https://infourok.ru/tehnologiya-kso-na-urokah-v-nachalnih-klassah-2746510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2050</Words>
  <Characters>11686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Russia</Company>
  <LinksUpToDate>false</LinksUpToDate>
  <CharactersWithSpaces>13709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Administartor</dc:creator>
  <cp:lastModifiedBy>Administartor</cp:lastModifiedBy>
  <cp:revision>4</cp:revision>
  <dcterms:created xsi:type="dcterms:W3CDTF">2025-05-11T21:54:00Z</dcterms:created>
  <dcterms:modified xsi:type="dcterms:W3CDTF">2025-08-04T19:36:00Z</dcterms:modified>
</cp:coreProperties>
</file>